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CDE36" w14:textId="2A8E3C20" w:rsidR="00114C69" w:rsidRPr="0080686D" w:rsidRDefault="0080686D" w:rsidP="0080686D">
      <w:pPr>
        <w:jc w:val="center"/>
        <w:rPr>
          <w:rFonts w:ascii="Bookman Old Style" w:hAnsi="Bookman Old Style"/>
          <w:b/>
          <w:bCs/>
          <w:sz w:val="24"/>
          <w:szCs w:val="24"/>
        </w:rPr>
      </w:pPr>
      <w:r w:rsidRPr="0080686D">
        <w:rPr>
          <w:rFonts w:ascii="Bookman Old Style" w:hAnsi="Bookman Old Style"/>
          <w:b/>
          <w:bCs/>
          <w:sz w:val="24"/>
          <w:szCs w:val="24"/>
        </w:rPr>
        <w:t>Daniel</w:t>
      </w:r>
    </w:p>
    <w:p w14:paraId="2DA56D1F" w14:textId="798863F5" w:rsidR="0080686D" w:rsidRDefault="0080686D" w:rsidP="0080686D">
      <w:pPr>
        <w:jc w:val="center"/>
        <w:rPr>
          <w:rFonts w:ascii="Bookman Old Style" w:hAnsi="Bookman Old Style"/>
          <w:b/>
          <w:bCs/>
          <w:sz w:val="24"/>
          <w:szCs w:val="24"/>
          <w:u w:val="single"/>
        </w:rPr>
      </w:pPr>
      <w:r w:rsidRPr="0080686D">
        <w:rPr>
          <w:rFonts w:ascii="Bookman Old Style" w:hAnsi="Bookman Old Style"/>
          <w:b/>
          <w:bCs/>
          <w:sz w:val="24"/>
          <w:szCs w:val="24"/>
          <w:u w:val="single"/>
        </w:rPr>
        <w:t xml:space="preserve">Chapter </w:t>
      </w:r>
      <w:r w:rsidR="00D60346">
        <w:rPr>
          <w:rFonts w:ascii="Bookman Old Style" w:hAnsi="Bookman Old Style"/>
          <w:b/>
          <w:bCs/>
          <w:sz w:val="24"/>
          <w:szCs w:val="24"/>
          <w:u w:val="single"/>
        </w:rPr>
        <w:t>7</w:t>
      </w:r>
    </w:p>
    <w:p w14:paraId="50CBD0E0" w14:textId="684F9C66" w:rsidR="007D0D9D" w:rsidRPr="00F17E49" w:rsidRDefault="00F17E49" w:rsidP="007D0D9D">
      <w:pPr>
        <w:rPr>
          <w:rFonts w:ascii="Segoe UI" w:hAnsi="Segoe UI" w:cs="Segoe UI"/>
          <w:b/>
          <w:bCs/>
          <w:sz w:val="24"/>
          <w:szCs w:val="24"/>
          <w:u w:val="single"/>
        </w:rPr>
      </w:pPr>
      <w:r w:rsidRPr="00F17E49">
        <w:rPr>
          <w:rFonts w:ascii="Segoe UI" w:hAnsi="Segoe UI" w:cs="Segoe UI"/>
          <w:color w:val="222222"/>
          <w:shd w:val="clear" w:color="auto" w:fill="FFFFFF"/>
        </w:rPr>
        <w:t>This vision is not presented in chronological order</w:t>
      </w:r>
      <w:r w:rsidR="00CA4EB7">
        <w:rPr>
          <w:rFonts w:ascii="Segoe UI" w:hAnsi="Segoe UI" w:cs="Segoe UI"/>
          <w:color w:val="222222"/>
          <w:shd w:val="clear" w:color="auto" w:fill="FFFFFF"/>
        </w:rPr>
        <w:t xml:space="preserve"> in the book of Daniel</w:t>
      </w:r>
      <w:r w:rsidRPr="00F17E49">
        <w:rPr>
          <w:rFonts w:ascii="Segoe UI" w:hAnsi="Segoe UI" w:cs="Segoe UI"/>
          <w:color w:val="222222"/>
          <w:shd w:val="clear" w:color="auto" w:fill="FFFFFF"/>
        </w:rPr>
        <w:t>; it</w:t>
      </w:r>
      <w:r>
        <w:rPr>
          <w:rFonts w:ascii="Segoe UI" w:hAnsi="Segoe UI" w:cs="Segoe UI"/>
          <w:color w:val="222222"/>
          <w:shd w:val="clear" w:color="auto" w:fill="FFFFFF"/>
        </w:rPr>
        <w:t xml:space="preserve"> </w:t>
      </w:r>
      <w:r w:rsidRPr="00F17E49">
        <w:rPr>
          <w:rFonts w:ascii="Segoe UI" w:hAnsi="Segoe UI" w:cs="Segoe UI"/>
          <w:color w:val="222222"/>
          <w:shd w:val="clear" w:color="auto" w:fill="FFFFFF"/>
        </w:rPr>
        <w:t>occurred between the events of chapters 4 and 5. Two visions</w:t>
      </w:r>
      <w:r>
        <w:rPr>
          <w:rFonts w:ascii="Segoe UI" w:hAnsi="Segoe UI" w:cs="Segoe UI"/>
          <w:color w:val="222222"/>
          <w:shd w:val="clear" w:color="auto" w:fill="FFFFFF"/>
        </w:rPr>
        <w:t xml:space="preserve"> </w:t>
      </w:r>
      <w:r w:rsidRPr="00F17E49">
        <w:rPr>
          <w:rFonts w:ascii="Segoe UI" w:hAnsi="Segoe UI" w:cs="Segoe UI"/>
          <w:color w:val="222222"/>
          <w:shd w:val="clear" w:color="auto" w:fill="FFFFFF"/>
        </w:rPr>
        <w:t>from Daniel occurred under Belshazzar. This vision takes</w:t>
      </w:r>
      <w:r>
        <w:rPr>
          <w:rFonts w:ascii="Segoe UI" w:hAnsi="Segoe UI" w:cs="Segoe UI"/>
          <w:color w:val="222222"/>
          <w:shd w:val="clear" w:color="auto" w:fill="FFFFFF"/>
        </w:rPr>
        <w:t xml:space="preserve"> </w:t>
      </w:r>
      <w:r w:rsidRPr="00F17E49">
        <w:rPr>
          <w:rFonts w:ascii="Segoe UI" w:hAnsi="Segoe UI" w:cs="Segoe UI"/>
          <w:color w:val="222222"/>
          <w:shd w:val="clear" w:color="auto" w:fill="FFFFFF"/>
        </w:rPr>
        <w:t>the reader back to Belshazzar's first year of rule in Babylon;</w:t>
      </w:r>
      <w:r>
        <w:rPr>
          <w:rFonts w:ascii="Segoe UI" w:hAnsi="Segoe UI" w:cs="Segoe UI"/>
          <w:color w:val="222222"/>
          <w:shd w:val="clear" w:color="auto" w:fill="FFFFFF"/>
        </w:rPr>
        <w:t xml:space="preserve"> </w:t>
      </w:r>
      <w:r w:rsidRPr="00F17E49">
        <w:rPr>
          <w:rFonts w:ascii="Segoe UI" w:hAnsi="Segoe UI" w:cs="Segoe UI"/>
          <w:color w:val="222222"/>
          <w:shd w:val="clear" w:color="auto" w:fill="FFFFFF"/>
        </w:rPr>
        <w:t>the other vision occurred in the third year of Belshazzar</w:t>
      </w:r>
      <w:r>
        <w:rPr>
          <w:rFonts w:ascii="Segoe UI" w:hAnsi="Segoe UI" w:cs="Segoe UI"/>
          <w:color w:val="222222"/>
          <w:shd w:val="clear" w:color="auto" w:fill="FFFFFF"/>
        </w:rPr>
        <w:t xml:space="preserve">’s </w:t>
      </w:r>
      <w:r w:rsidRPr="00F17E49">
        <w:rPr>
          <w:rFonts w:ascii="Segoe UI" w:hAnsi="Segoe UI" w:cs="Segoe UI"/>
          <w:color w:val="222222"/>
          <w:shd w:val="clear" w:color="auto" w:fill="FFFFFF"/>
        </w:rPr>
        <w:t>reign (see 8:1-26). Chapter 7 was written in the Chaldean</w:t>
      </w:r>
      <w:r>
        <w:rPr>
          <w:rFonts w:ascii="Segoe UI" w:hAnsi="Segoe UI" w:cs="Segoe UI"/>
          <w:color w:val="222222"/>
          <w:shd w:val="clear" w:color="auto" w:fill="FFFFFF"/>
        </w:rPr>
        <w:t xml:space="preserve"> </w:t>
      </w:r>
      <w:r w:rsidRPr="00F17E49">
        <w:rPr>
          <w:rFonts w:ascii="Segoe UI" w:hAnsi="Segoe UI" w:cs="Segoe UI"/>
          <w:color w:val="222222"/>
          <w:shd w:val="clear" w:color="auto" w:fill="FFFFFF"/>
        </w:rPr>
        <w:t>(Aramaic) language. It is the last section of Daniel's book</w:t>
      </w:r>
      <w:r>
        <w:rPr>
          <w:rFonts w:ascii="Segoe UI" w:hAnsi="Segoe UI" w:cs="Segoe UI"/>
          <w:color w:val="222222"/>
          <w:shd w:val="clear" w:color="auto" w:fill="FFFFFF"/>
        </w:rPr>
        <w:t xml:space="preserve"> </w:t>
      </w:r>
      <w:r w:rsidRPr="00F17E49">
        <w:rPr>
          <w:rFonts w:ascii="Segoe UI" w:hAnsi="Segoe UI" w:cs="Segoe UI"/>
          <w:color w:val="222222"/>
          <w:shd w:val="clear" w:color="auto" w:fill="FFFFFF"/>
        </w:rPr>
        <w:t>written in that language; chapters 8 through 12 revert to</w:t>
      </w:r>
      <w:r>
        <w:rPr>
          <w:rFonts w:ascii="Segoe UI" w:hAnsi="Segoe UI" w:cs="Segoe UI"/>
          <w:color w:val="222222"/>
          <w:shd w:val="clear" w:color="auto" w:fill="FFFFFF"/>
        </w:rPr>
        <w:t xml:space="preserve"> </w:t>
      </w:r>
      <w:r w:rsidRPr="00F17E49">
        <w:rPr>
          <w:rFonts w:ascii="Segoe UI" w:hAnsi="Segoe UI" w:cs="Segoe UI"/>
          <w:color w:val="222222"/>
          <w:shd w:val="clear" w:color="auto" w:fill="FFFFFF"/>
        </w:rPr>
        <w:t>Hebrew.</w:t>
      </w:r>
    </w:p>
    <w:p w14:paraId="51250B00" w14:textId="23DA7057" w:rsidR="00F17E49" w:rsidRDefault="00F17E49" w:rsidP="007D0D9D">
      <w:pPr>
        <w:rPr>
          <w:rFonts w:ascii="Bookman Old Style" w:hAnsi="Bookman Old Style"/>
          <w:b/>
          <w:bCs/>
          <w:sz w:val="24"/>
          <w:szCs w:val="24"/>
          <w:u w:val="single"/>
        </w:rPr>
      </w:pPr>
      <w:r>
        <w:rPr>
          <w:rFonts w:ascii="Bookman Old Style" w:hAnsi="Bookman Old Style"/>
          <w:b/>
          <w:bCs/>
          <w:sz w:val="24"/>
          <w:szCs w:val="24"/>
          <w:u w:val="single"/>
        </w:rPr>
        <w:br/>
        <w:t>Chapter 7 with Notes: NKJV</w:t>
      </w:r>
    </w:p>
    <w:p w14:paraId="3570629E" w14:textId="7FE7CCE5" w:rsidR="00B93DB8" w:rsidRDefault="00D60346" w:rsidP="00B93DB8">
      <w:pPr>
        <w:rPr>
          <w:rFonts w:ascii="Bookman Old Style" w:hAnsi="Bookman Old Style"/>
          <w:sz w:val="24"/>
          <w:szCs w:val="24"/>
        </w:rPr>
      </w:pPr>
      <w:r w:rsidRPr="00D60346">
        <w:rPr>
          <w:rFonts w:ascii="Bookman Old Style" w:hAnsi="Bookman Old Style"/>
          <w:b/>
          <w:bCs/>
          <w:sz w:val="32"/>
          <w:szCs w:val="32"/>
        </w:rPr>
        <w:t>7</w:t>
      </w:r>
      <w:r w:rsidRPr="00D60346">
        <w:rPr>
          <w:rFonts w:ascii="Bookman Old Style" w:hAnsi="Bookman Old Style"/>
          <w:b/>
          <w:bCs/>
        </w:rPr>
        <w:t xml:space="preserve"> </w:t>
      </w:r>
      <w:r w:rsidR="00B93DB8" w:rsidRPr="00B93DB8">
        <w:rPr>
          <w:rFonts w:ascii="Bookman Old Style" w:hAnsi="Bookman Old Style"/>
          <w:sz w:val="24"/>
          <w:szCs w:val="24"/>
        </w:rPr>
        <w:t>In the first year of Belshazzar king of Babylon, Daniel had a dream and visions of his head while on his bed. Then he wrote down the dream, telling the main facts.</w:t>
      </w:r>
    </w:p>
    <w:p w14:paraId="7AAC74E2" w14:textId="1081EDCF" w:rsidR="00B93DB8" w:rsidRPr="00B93DB8" w:rsidRDefault="00B93DB8" w:rsidP="00B93DB8">
      <w:pPr>
        <w:pStyle w:val="ListParagraph"/>
        <w:numPr>
          <w:ilvl w:val="0"/>
          <w:numId w:val="1"/>
        </w:numPr>
        <w:rPr>
          <w:rFonts w:ascii="Segoe UI" w:hAnsi="Segoe UI" w:cs="Segoe UI"/>
          <w:i/>
          <w:iCs/>
        </w:rPr>
      </w:pPr>
      <w:r w:rsidRPr="00B93DB8">
        <w:rPr>
          <w:rFonts w:ascii="Segoe UI" w:hAnsi="Segoe UI" w:cs="Segoe UI"/>
          <w:sz w:val="20"/>
          <w:szCs w:val="20"/>
          <w:shd w:val="clear" w:color="auto" w:fill="FFFFFF"/>
        </w:rPr>
        <w:t>Daniel </w:t>
      </w:r>
      <w:r w:rsidRPr="00B93DB8">
        <w:rPr>
          <w:rFonts w:ascii="Segoe UI" w:hAnsi="Segoe UI" w:cs="Segoe UI"/>
          <w:i/>
          <w:iCs/>
          <w:sz w:val="20"/>
          <w:szCs w:val="20"/>
          <w:bdr w:val="none" w:sz="0" w:space="0" w:color="auto" w:frame="1"/>
          <w:shd w:val="clear" w:color="auto" w:fill="FFFFFF"/>
        </w:rPr>
        <w:t>could have </w:t>
      </w:r>
      <w:r w:rsidRPr="00B93DB8">
        <w:rPr>
          <w:rFonts w:ascii="Segoe UI" w:hAnsi="Segoe UI" w:cs="Segoe UI"/>
          <w:sz w:val="20"/>
          <w:szCs w:val="20"/>
          <w:shd w:val="clear" w:color="auto" w:fill="FFFFFF"/>
        </w:rPr>
        <w:t xml:space="preserve">given us more </w:t>
      </w:r>
      <w:proofErr w:type="gramStart"/>
      <w:r w:rsidRPr="00B93DB8">
        <w:rPr>
          <w:rFonts w:ascii="Segoe UI" w:hAnsi="Segoe UI" w:cs="Segoe UI"/>
          <w:sz w:val="20"/>
          <w:szCs w:val="20"/>
          <w:shd w:val="clear" w:color="auto" w:fill="FFFFFF"/>
        </w:rPr>
        <w:t>detail</w:t>
      </w:r>
      <w:proofErr w:type="gramEnd"/>
      <w:r w:rsidRPr="00B93DB8">
        <w:rPr>
          <w:rFonts w:ascii="Segoe UI" w:hAnsi="Segoe UI" w:cs="Segoe UI"/>
          <w:sz w:val="20"/>
          <w:szCs w:val="20"/>
          <w:shd w:val="clear" w:color="auto" w:fill="FFFFFF"/>
        </w:rPr>
        <w:t xml:space="preserve"> but the Holy Spirit only wanted him to write the </w:t>
      </w:r>
      <w:r w:rsidRPr="00B93DB8">
        <w:rPr>
          <w:rFonts w:ascii="Segoe UI" w:hAnsi="Segoe UI" w:cs="Segoe UI"/>
          <w:sz w:val="20"/>
          <w:szCs w:val="20"/>
          <w:bdr w:val="none" w:sz="0" w:space="0" w:color="auto" w:frame="1"/>
          <w:shd w:val="clear" w:color="auto" w:fill="FFFFFF"/>
        </w:rPr>
        <w:t>main facts</w:t>
      </w:r>
      <w:r w:rsidRPr="00B93DB8">
        <w:rPr>
          <w:rFonts w:ascii="Segoe UI" w:hAnsi="Segoe UI" w:cs="Segoe UI"/>
          <w:sz w:val="20"/>
          <w:szCs w:val="20"/>
          <w:shd w:val="clear" w:color="auto" w:fill="FFFFFF"/>
        </w:rPr>
        <w:t>. We may wish that Daniel went into greater detail, but he didn’t.</w:t>
      </w:r>
      <w:r w:rsidRPr="00B93DB8">
        <w:rPr>
          <w:rFonts w:ascii="Segoe UI" w:hAnsi="Segoe UI" w:cs="Segoe UI"/>
          <w:sz w:val="20"/>
          <w:szCs w:val="20"/>
          <w:shd w:val="clear" w:color="auto" w:fill="FFFFFF"/>
        </w:rPr>
        <w:t xml:space="preserve"> – </w:t>
      </w:r>
      <w:r w:rsidRPr="00B93DB8">
        <w:rPr>
          <w:rFonts w:ascii="Segoe UI" w:hAnsi="Segoe UI" w:cs="Segoe UI"/>
          <w:i/>
          <w:iCs/>
          <w:sz w:val="20"/>
          <w:szCs w:val="20"/>
          <w:shd w:val="clear" w:color="auto" w:fill="FFFFFF"/>
        </w:rPr>
        <w:t>Enduring Word Commentary</w:t>
      </w:r>
    </w:p>
    <w:p w14:paraId="43F0EA8A" w14:textId="77777777" w:rsidR="00F17E49" w:rsidRDefault="00B93DB8" w:rsidP="00B93DB8">
      <w:pPr>
        <w:rPr>
          <w:rFonts w:ascii="Bookman Old Style" w:hAnsi="Bookman Old Style"/>
          <w:sz w:val="24"/>
          <w:szCs w:val="24"/>
        </w:rPr>
      </w:pPr>
      <w:r w:rsidRPr="00B93DB8">
        <w:rPr>
          <w:rFonts w:ascii="Bookman Old Style" w:hAnsi="Bookman Old Style"/>
          <w:sz w:val="24"/>
          <w:szCs w:val="24"/>
        </w:rPr>
        <w:t xml:space="preserve">2 Daniel spoke, saying, “I saw in my vision by night, and behold, the four winds of heaven were stirring up the Great Sea. </w:t>
      </w:r>
    </w:p>
    <w:p w14:paraId="313196E9" w14:textId="7C23A792" w:rsidR="00404B3E" w:rsidRPr="00404B3E" w:rsidRDefault="00404B3E" w:rsidP="00F17E49">
      <w:pPr>
        <w:pStyle w:val="ListParagraph"/>
        <w:numPr>
          <w:ilvl w:val="0"/>
          <w:numId w:val="1"/>
        </w:numPr>
        <w:rPr>
          <w:rFonts w:ascii="Segoe UI" w:hAnsi="Segoe UI" w:cs="Segoe UI"/>
        </w:rPr>
      </w:pPr>
      <w:r w:rsidRPr="00404B3E">
        <w:rPr>
          <w:rFonts w:ascii="Segoe UI" w:hAnsi="Segoe UI" w:cs="Segoe UI"/>
          <w:sz w:val="20"/>
          <w:szCs w:val="20"/>
          <w:shd w:val="clear" w:color="auto" w:fill="FFFFFF"/>
        </w:rPr>
        <w:t>Some see these winds as a description of the sovereign power of God striving with men (as in Psalm 35:5, Psalm 48:7, and Isaiah 41:16). Others (such as Strauss) suggest the four winds were satanic forces, as mentioned in Revelation 7:1.</w:t>
      </w:r>
      <w:r>
        <w:rPr>
          <w:rFonts w:ascii="Segoe UI" w:hAnsi="Segoe UI" w:cs="Segoe UI"/>
          <w:sz w:val="20"/>
          <w:szCs w:val="20"/>
          <w:shd w:val="clear" w:color="auto" w:fill="FFFFFF"/>
        </w:rPr>
        <w:t xml:space="preserve"> – </w:t>
      </w:r>
      <w:r w:rsidRPr="00CA4EB7">
        <w:rPr>
          <w:rFonts w:ascii="Segoe UI" w:hAnsi="Segoe UI" w:cs="Segoe UI"/>
          <w:i/>
          <w:iCs/>
          <w:sz w:val="20"/>
          <w:szCs w:val="20"/>
          <w:shd w:val="clear" w:color="auto" w:fill="FFFFFF"/>
        </w:rPr>
        <w:t>Enduring Word Commentary</w:t>
      </w:r>
      <w:r w:rsidRPr="00CA4EB7">
        <w:rPr>
          <w:rFonts w:ascii="Segoe UI" w:hAnsi="Segoe UI" w:cs="Segoe UI"/>
          <w:i/>
          <w:iCs/>
          <w:sz w:val="20"/>
          <w:szCs w:val="20"/>
          <w:shd w:val="clear" w:color="auto" w:fill="FFFFFF"/>
        </w:rPr>
        <w:br/>
      </w:r>
    </w:p>
    <w:p w14:paraId="39264038" w14:textId="4E2C8E37" w:rsidR="00F17E49" w:rsidRPr="00404B3E" w:rsidRDefault="00F17E49" w:rsidP="00F17E49">
      <w:pPr>
        <w:pStyle w:val="ListParagraph"/>
        <w:numPr>
          <w:ilvl w:val="0"/>
          <w:numId w:val="1"/>
        </w:numPr>
        <w:rPr>
          <w:rFonts w:ascii="Segoe UI" w:hAnsi="Segoe UI" w:cs="Segoe UI"/>
        </w:rPr>
      </w:pPr>
      <w:r w:rsidRPr="00404B3E">
        <w:rPr>
          <w:rFonts w:ascii="Segoe UI" w:hAnsi="Segoe UI" w:cs="Segoe UI"/>
          <w:color w:val="222222"/>
          <w:sz w:val="20"/>
          <w:szCs w:val="20"/>
          <w:shd w:val="clear" w:color="auto" w:fill="FFFFFF"/>
        </w:rPr>
        <w:t>The phrase the four winds is a metaphor that can refer to</w:t>
      </w:r>
      <w:r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the four regions of the earth- the north, south, east, and west.</w:t>
      </w:r>
      <w:r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Ezekiel observed the four winds breathing upon the dry bones</w:t>
      </w:r>
      <w:r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of Israel to bring it to life (see Ezek. 37:1-9). Zechariah used the</w:t>
      </w:r>
      <w:r w:rsidR="00404B3E">
        <w:rPr>
          <w:rFonts w:ascii="Segoe UI" w:hAnsi="Segoe UI" w:cs="Segoe UI"/>
          <w:color w:val="222222"/>
          <w:sz w:val="20"/>
          <w:szCs w:val="20"/>
        </w:rPr>
        <w:t xml:space="preserve"> </w:t>
      </w:r>
      <w:r w:rsidRPr="00404B3E">
        <w:rPr>
          <w:rFonts w:ascii="Segoe UI" w:hAnsi="Segoe UI" w:cs="Segoe UI"/>
          <w:color w:val="222222"/>
          <w:sz w:val="20"/>
          <w:szCs w:val="20"/>
          <w:shd w:val="clear" w:color="auto" w:fill="FFFFFF"/>
        </w:rPr>
        <w:t>metaphor to depict the</w:t>
      </w:r>
      <w:r w:rsid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scattering or the re-gathering of Israe</w:t>
      </w:r>
      <w:r w:rsidRPr="00404B3E">
        <w:rPr>
          <w:rFonts w:ascii="Segoe UI" w:hAnsi="Segoe UI" w:cs="Segoe UI"/>
          <w:color w:val="222222"/>
          <w:sz w:val="20"/>
          <w:szCs w:val="20"/>
          <w:shd w:val="clear" w:color="auto" w:fill="FFFFFF"/>
        </w:rPr>
        <w:t xml:space="preserve">l </w:t>
      </w:r>
      <w:r w:rsidRPr="00404B3E">
        <w:rPr>
          <w:rFonts w:ascii="Segoe UI" w:hAnsi="Segoe UI" w:cs="Segoe UI"/>
          <w:color w:val="222222"/>
          <w:sz w:val="20"/>
          <w:szCs w:val="20"/>
          <w:shd w:val="clear" w:color="auto" w:fill="FFFFFF"/>
        </w:rPr>
        <w:t>from the surrounding nations (see Zech. 2:6); Jeremiah used</w:t>
      </w:r>
      <w:r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the term to describe the scattering of Flam (see Jer. 49:36).</w:t>
      </w:r>
      <w:r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Christ used the phrase in Matthew 24:31 and Mark 13:27 in</w:t>
      </w:r>
      <w:r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His description of the Second Coming.</w:t>
      </w:r>
      <w:r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 xml:space="preserve">The "great sea" in this reference is the </w:t>
      </w:r>
      <w:r w:rsidRPr="00404B3E">
        <w:rPr>
          <w:rFonts w:ascii="Segoe UI" w:hAnsi="Segoe UI" w:cs="Segoe UI"/>
          <w:color w:val="222222"/>
          <w:sz w:val="20"/>
          <w:szCs w:val="20"/>
          <w:shd w:val="clear" w:color="auto" w:fill="FFFFFF"/>
        </w:rPr>
        <w:t>M</w:t>
      </w:r>
      <w:r w:rsidRPr="00404B3E">
        <w:rPr>
          <w:rFonts w:ascii="Segoe UI" w:hAnsi="Segoe UI" w:cs="Segoe UI"/>
          <w:color w:val="222222"/>
          <w:sz w:val="20"/>
          <w:szCs w:val="20"/>
          <w:shd w:val="clear" w:color="auto" w:fill="FFFFFF"/>
        </w:rPr>
        <w:t>editerranean Sea</w:t>
      </w:r>
      <w:r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(see Num. 34:6; Josh. 1:4; Ezek. 47:10), a large basin of water surrounded by North Africa, the coasts of Israel, Lebanon, Turkey, Italy, Spain, and other countries in Europe. The</w:t>
      </w:r>
      <w:r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 xml:space="preserve">name Mediterranean is Latin from </w:t>
      </w:r>
      <w:proofErr w:type="spellStart"/>
      <w:r w:rsidRPr="00404B3E">
        <w:rPr>
          <w:rFonts w:ascii="Segoe UI" w:hAnsi="Segoe UI" w:cs="Segoe UI"/>
          <w:i/>
          <w:iCs/>
          <w:color w:val="222222"/>
          <w:sz w:val="20"/>
          <w:szCs w:val="20"/>
          <w:shd w:val="clear" w:color="auto" w:fill="FFFFFF"/>
        </w:rPr>
        <w:t>medius</w:t>
      </w:r>
      <w:proofErr w:type="spellEnd"/>
      <w:r w:rsidRPr="00404B3E">
        <w:rPr>
          <w:rFonts w:ascii="Segoe UI" w:hAnsi="Segoe UI" w:cs="Segoe UI"/>
          <w:color w:val="222222"/>
          <w:sz w:val="20"/>
          <w:szCs w:val="20"/>
          <w:shd w:val="clear" w:color="auto" w:fill="FFFFFF"/>
        </w:rPr>
        <w:t>, meaning "middle"</w:t>
      </w:r>
      <w:r w:rsidR="00404B3E"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 xml:space="preserve">and </w:t>
      </w:r>
      <w:r w:rsidRPr="00404B3E">
        <w:rPr>
          <w:rFonts w:ascii="Segoe UI" w:hAnsi="Segoe UI" w:cs="Segoe UI"/>
          <w:i/>
          <w:iCs/>
          <w:color w:val="222222"/>
          <w:sz w:val="20"/>
          <w:szCs w:val="20"/>
          <w:shd w:val="clear" w:color="auto" w:fill="FFFFFF"/>
        </w:rPr>
        <w:t>terra</w:t>
      </w:r>
      <w:r w:rsidRPr="00404B3E">
        <w:rPr>
          <w:rFonts w:ascii="Segoe UI" w:hAnsi="Segoe UI" w:cs="Segoe UI"/>
          <w:color w:val="222222"/>
          <w:sz w:val="20"/>
          <w:szCs w:val="20"/>
          <w:shd w:val="clear" w:color="auto" w:fill="FFFFFF"/>
        </w:rPr>
        <w:t>, meaning "the earth</w:t>
      </w:r>
      <w:r w:rsidR="00404B3E" w:rsidRPr="00404B3E">
        <w:rPr>
          <w:rFonts w:ascii="Segoe UI" w:hAnsi="Segoe UI" w:cs="Segoe UI"/>
          <w:color w:val="222222"/>
          <w:sz w:val="20"/>
          <w:szCs w:val="20"/>
          <w:shd w:val="clear" w:color="auto" w:fill="FFFFFF"/>
        </w:rPr>
        <w:t>”</w:t>
      </w:r>
      <w:r w:rsidRPr="00404B3E">
        <w:rPr>
          <w:rFonts w:ascii="Segoe UI" w:hAnsi="Segoe UI" w:cs="Segoe UI"/>
          <w:color w:val="222222"/>
          <w:sz w:val="20"/>
          <w:szCs w:val="20"/>
          <w:shd w:val="clear" w:color="auto" w:fill="FFFFFF"/>
        </w:rPr>
        <w:t xml:space="preserve"> or </w:t>
      </w:r>
      <w:r w:rsidR="00404B3E" w:rsidRPr="00404B3E">
        <w:rPr>
          <w:rFonts w:ascii="Segoe UI" w:hAnsi="Segoe UI" w:cs="Segoe UI"/>
          <w:color w:val="222222"/>
          <w:sz w:val="20"/>
          <w:szCs w:val="20"/>
          <w:shd w:val="clear" w:color="auto" w:fill="FFFFFF"/>
        </w:rPr>
        <w:t>“</w:t>
      </w:r>
      <w:r w:rsidRPr="00404B3E">
        <w:rPr>
          <w:rFonts w:ascii="Segoe UI" w:hAnsi="Segoe UI" w:cs="Segoe UI"/>
          <w:color w:val="222222"/>
          <w:sz w:val="20"/>
          <w:szCs w:val="20"/>
          <w:shd w:val="clear" w:color="auto" w:fill="FFFFFF"/>
        </w:rPr>
        <w:t>the middle of the earth</w:t>
      </w:r>
      <w:r w:rsidR="00404B3E" w:rsidRPr="00404B3E">
        <w:rPr>
          <w:rFonts w:ascii="Segoe UI" w:hAnsi="Segoe UI" w:cs="Segoe UI"/>
          <w:color w:val="222222"/>
          <w:sz w:val="20"/>
          <w:szCs w:val="20"/>
          <w:shd w:val="clear" w:color="auto" w:fill="FFFFFF"/>
        </w:rPr>
        <w:t>”</w:t>
      </w:r>
      <w:r w:rsidRPr="00404B3E">
        <w:rPr>
          <w:rFonts w:ascii="Segoe UI" w:hAnsi="Segoe UI" w:cs="Segoe UI"/>
          <w:color w:val="222222"/>
          <w:sz w:val="20"/>
          <w:szCs w:val="20"/>
          <w:shd w:val="clear" w:color="auto" w:fill="FFFFFF"/>
        </w:rPr>
        <w:t>.</w:t>
      </w:r>
      <w:r w:rsidR="00404B3E"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This sea covers 965,000 square miles. From this part of the</w:t>
      </w:r>
      <w:r w:rsidR="00404B3E" w:rsidRPr="00404B3E">
        <w:rPr>
          <w:rFonts w:ascii="Segoe UI" w:hAnsi="Segoe UI" w:cs="Segoe UI"/>
          <w:color w:val="222222"/>
          <w:sz w:val="20"/>
          <w:szCs w:val="20"/>
          <w:shd w:val="clear" w:color="auto" w:fill="FFFFFF"/>
        </w:rPr>
        <w:t xml:space="preserve"> </w:t>
      </w:r>
      <w:r w:rsidRPr="00404B3E">
        <w:rPr>
          <w:rFonts w:ascii="Segoe UI" w:hAnsi="Segoe UI" w:cs="Segoe UI"/>
          <w:color w:val="222222"/>
          <w:sz w:val="20"/>
          <w:szCs w:val="20"/>
          <w:shd w:val="clear" w:color="auto" w:fill="FFFFFF"/>
        </w:rPr>
        <w:t>world, the four beasts of prophecy arise</w:t>
      </w:r>
      <w:r w:rsidR="00404B3E" w:rsidRPr="00404B3E">
        <w:rPr>
          <w:rFonts w:ascii="Segoe UI" w:hAnsi="Segoe UI" w:cs="Segoe UI"/>
          <w:color w:val="222222"/>
          <w:sz w:val="20"/>
          <w:szCs w:val="20"/>
          <w:shd w:val="clear" w:color="auto" w:fill="FFFFFF"/>
        </w:rPr>
        <w:t>.</w:t>
      </w:r>
      <w:r w:rsidR="00CA4EB7">
        <w:rPr>
          <w:rFonts w:ascii="Segoe UI" w:hAnsi="Segoe UI" w:cs="Segoe UI"/>
          <w:color w:val="222222"/>
          <w:sz w:val="20"/>
          <w:szCs w:val="20"/>
          <w:shd w:val="clear" w:color="auto" w:fill="FFFFFF"/>
        </w:rPr>
        <w:t xml:space="preserve"> – </w:t>
      </w:r>
      <w:r w:rsidR="00CA4EB7" w:rsidRPr="00CA4EB7">
        <w:rPr>
          <w:rFonts w:ascii="Segoe UI" w:hAnsi="Segoe UI" w:cs="Segoe UI"/>
          <w:i/>
          <w:iCs/>
          <w:color w:val="222222"/>
          <w:sz w:val="20"/>
          <w:szCs w:val="20"/>
          <w:shd w:val="clear" w:color="auto" w:fill="FFFFFF"/>
        </w:rPr>
        <w:t>Perry Stone Hebraic Prophetic Study Bible</w:t>
      </w:r>
      <w:r w:rsidR="00CA4EB7">
        <w:rPr>
          <w:rFonts w:ascii="Segoe UI" w:hAnsi="Segoe UI" w:cs="Segoe UI"/>
          <w:color w:val="222222"/>
          <w:sz w:val="20"/>
          <w:szCs w:val="20"/>
          <w:shd w:val="clear" w:color="auto" w:fill="FFFFFF"/>
        </w:rPr>
        <w:t xml:space="preserve"> -p. 1342</w:t>
      </w:r>
    </w:p>
    <w:p w14:paraId="6AD462AE" w14:textId="0C627B70"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 xml:space="preserve">3 And four great beasts came up from the sea, each different from the other. 4 The first was like a </w:t>
      </w:r>
      <w:proofErr w:type="gramStart"/>
      <w:r w:rsidRPr="00B93DB8">
        <w:rPr>
          <w:rFonts w:ascii="Bookman Old Style" w:hAnsi="Bookman Old Style"/>
          <w:sz w:val="24"/>
          <w:szCs w:val="24"/>
        </w:rPr>
        <w:t>lion, and</w:t>
      </w:r>
      <w:proofErr w:type="gramEnd"/>
      <w:r w:rsidRPr="00B93DB8">
        <w:rPr>
          <w:rFonts w:ascii="Bookman Old Style" w:hAnsi="Bookman Old Style"/>
          <w:sz w:val="24"/>
          <w:szCs w:val="24"/>
        </w:rPr>
        <w:t xml:space="preserve"> had eagle’s wings. I watched till its wings were plucked off; and it was </w:t>
      </w:r>
      <w:proofErr w:type="gramStart"/>
      <w:r w:rsidRPr="00B93DB8">
        <w:rPr>
          <w:rFonts w:ascii="Bookman Old Style" w:hAnsi="Bookman Old Style"/>
          <w:sz w:val="24"/>
          <w:szCs w:val="24"/>
        </w:rPr>
        <w:t>lifted up</w:t>
      </w:r>
      <w:proofErr w:type="gramEnd"/>
      <w:r w:rsidRPr="00B93DB8">
        <w:rPr>
          <w:rFonts w:ascii="Bookman Old Style" w:hAnsi="Bookman Old Style"/>
          <w:sz w:val="24"/>
          <w:szCs w:val="24"/>
        </w:rPr>
        <w:t xml:space="preserve"> from the earth and made to stand on two feet like a man, and a man’s heart was given to it.</w:t>
      </w:r>
    </w:p>
    <w:p w14:paraId="0EB49ED9" w14:textId="7202810B"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lastRenderedPageBreak/>
        <w:t xml:space="preserve">5 “And suddenly another beast, a second, like a bear. It was raised up on one </w:t>
      </w:r>
      <w:proofErr w:type="gramStart"/>
      <w:r w:rsidRPr="00B93DB8">
        <w:rPr>
          <w:rFonts w:ascii="Bookman Old Style" w:hAnsi="Bookman Old Style"/>
          <w:sz w:val="24"/>
          <w:szCs w:val="24"/>
        </w:rPr>
        <w:t>side, and</w:t>
      </w:r>
      <w:proofErr w:type="gramEnd"/>
      <w:r w:rsidRPr="00B93DB8">
        <w:rPr>
          <w:rFonts w:ascii="Bookman Old Style" w:hAnsi="Bookman Old Style"/>
          <w:sz w:val="24"/>
          <w:szCs w:val="24"/>
        </w:rPr>
        <w:t xml:space="preserve"> had three ribs in its mouth between its teeth. And they said thus to it: ‘Arise, devour much flesh!’</w:t>
      </w:r>
    </w:p>
    <w:p w14:paraId="760A1CDA" w14:textId="651D8239"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6 “After this I looked, and there was another, like a leopard, which had on its back four wings of a bird. The beast also had four heads, and dominion was given to it.</w:t>
      </w:r>
    </w:p>
    <w:p w14:paraId="4ACDF482" w14:textId="3029E88D" w:rsidR="00B93DB8" w:rsidRDefault="00B93DB8" w:rsidP="00B93DB8">
      <w:pPr>
        <w:rPr>
          <w:rFonts w:ascii="Bookman Old Style" w:hAnsi="Bookman Old Style"/>
          <w:sz w:val="24"/>
          <w:szCs w:val="24"/>
        </w:rPr>
      </w:pPr>
      <w:r w:rsidRPr="00B93DB8">
        <w:rPr>
          <w:rFonts w:ascii="Bookman Old Style" w:hAnsi="Bookman Old Style"/>
          <w:sz w:val="24"/>
          <w:szCs w:val="24"/>
        </w:rPr>
        <w:t>7 “After this I saw in the night visions, and behold, a fourth beast, dreadful and terrible, exceedingly strong. It had huge iron teeth; it was devouring, breaking in pieces, and trampling the residue with its feet. It was different from all the beasts that were before it, and it had ten horns. 8 I was considering the horns, and there was another horn, a little one, coming up among them, before whom three of the first horns were plucked out by the roots. And there, in this horn, were eyes like the eyes of a man, and a mouth speaking pompous words.</w:t>
      </w:r>
    </w:p>
    <w:p w14:paraId="5C7933AA" w14:textId="77777777" w:rsidR="00120DD0" w:rsidRPr="003245AC" w:rsidRDefault="00F73562" w:rsidP="00404B3E">
      <w:pPr>
        <w:pStyle w:val="ListParagraph"/>
        <w:numPr>
          <w:ilvl w:val="0"/>
          <w:numId w:val="1"/>
        </w:numPr>
        <w:rPr>
          <w:rFonts w:ascii="Segoe UI" w:hAnsi="Segoe UI" w:cs="Segoe UI"/>
          <w:color w:val="222222"/>
          <w:sz w:val="20"/>
          <w:szCs w:val="20"/>
        </w:rPr>
      </w:pPr>
      <w:r w:rsidRPr="003245AC">
        <w:rPr>
          <w:rFonts w:ascii="Segoe UI" w:hAnsi="Segoe UI" w:cs="Segoe UI"/>
          <w:b/>
          <w:bCs/>
          <w:color w:val="222222"/>
          <w:sz w:val="20"/>
          <w:szCs w:val="20"/>
          <w:shd w:val="clear" w:color="auto" w:fill="FFFFFF"/>
        </w:rPr>
        <w:t>Four beasts:</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This vision describes four "great beasts" (v. 3) whose kingdoms and empires will arise in and around the Mediterranean</w:t>
      </w:r>
      <w:r>
        <w:rPr>
          <w:rFonts w:ascii="Segoe UI" w:hAnsi="Segoe UI" w:cs="Segoe UI"/>
          <w:color w:val="222222"/>
          <w:sz w:val="20"/>
          <w:szCs w:val="20"/>
        </w:rPr>
        <w:t xml:space="preserve"> </w:t>
      </w:r>
      <w:r>
        <w:rPr>
          <w:rFonts w:ascii="Segoe UI" w:hAnsi="Segoe UI" w:cs="Segoe UI"/>
          <w:color w:val="222222"/>
          <w:sz w:val="20"/>
          <w:szCs w:val="20"/>
          <w:shd w:val="clear" w:color="auto" w:fill="FFFFFF"/>
        </w:rPr>
        <w:t>S</w:t>
      </w:r>
      <w:r w:rsidRPr="003245AC">
        <w:rPr>
          <w:rFonts w:ascii="Segoe UI" w:hAnsi="Segoe UI" w:cs="Segoe UI"/>
          <w:color w:val="222222"/>
          <w:sz w:val="20"/>
          <w:szCs w:val="20"/>
          <w:shd w:val="clear" w:color="auto" w:fill="FFFFFF"/>
        </w:rPr>
        <w:t xml:space="preserve">ea. Each of these four beasts (Aramaic </w:t>
      </w:r>
      <w:proofErr w:type="spellStart"/>
      <w:r w:rsidRPr="00D63AE9">
        <w:rPr>
          <w:rFonts w:ascii="Segoe UI" w:hAnsi="Segoe UI" w:cs="Segoe UI"/>
          <w:i/>
          <w:iCs/>
          <w:color w:val="222222"/>
          <w:sz w:val="20"/>
          <w:szCs w:val="20"/>
          <w:shd w:val="clear" w:color="auto" w:fill="FFFFFF"/>
        </w:rPr>
        <w:t>cheyva</w:t>
      </w:r>
      <w:proofErr w:type="spellEnd"/>
      <w:r w:rsidRPr="003245AC">
        <w:rPr>
          <w:rFonts w:ascii="Segoe UI" w:hAnsi="Segoe UI" w:cs="Segoe UI"/>
          <w:color w:val="222222"/>
          <w:sz w:val="20"/>
          <w:szCs w:val="20"/>
          <w:shd w:val="clear" w:color="auto" w:fill="FFFFFF"/>
        </w:rPr>
        <w:t>' or "animals') represents a prophetic empire that follows the previous one in successive order. These four beast empires would have dominion over the nations surrounding the great</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sea of the Mediterranean, and each empire would deal with Israel, Jerusalem, and the Jews, either in a negative or</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a positive manner.</w:t>
      </w:r>
      <w:r>
        <w:rPr>
          <w:rFonts w:ascii="Segoe UI" w:hAnsi="Segoe UI" w:cs="Segoe UI"/>
          <w:color w:val="222222"/>
          <w:sz w:val="20"/>
          <w:szCs w:val="20"/>
          <w:shd w:val="clear" w:color="auto" w:fill="FFFFFF"/>
        </w:rPr>
        <w:br/>
      </w:r>
      <w:r w:rsidRPr="003245AC">
        <w:rPr>
          <w:rFonts w:ascii="Segoe UI" w:hAnsi="Segoe UI" w:cs="Segoe UI"/>
          <w:color w:val="222222"/>
          <w:sz w:val="20"/>
          <w:szCs w:val="20"/>
        </w:rPr>
        <w:br/>
      </w:r>
      <w:r w:rsidRPr="003A64C8">
        <w:rPr>
          <w:rFonts w:ascii="Segoe UI" w:hAnsi="Segoe UI" w:cs="Segoe UI"/>
          <w:b/>
          <w:bCs/>
          <w:color w:val="222222"/>
          <w:sz w:val="20"/>
          <w:szCs w:val="20"/>
          <w:shd w:val="clear" w:color="auto" w:fill="FFFFFF"/>
        </w:rPr>
        <w:t>The Lion (v. 4)</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The first beast was like a lion with two wings; traditionally this creature has been identified as Babylonian. In ancient</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Babylon, creatures with human heads and bodies of winged lions called</w:t>
      </w:r>
      <w:r w:rsidRPr="003A64C8">
        <w:rPr>
          <w:rFonts w:ascii="Segoe UI" w:hAnsi="Segoe UI" w:cs="Segoe UI"/>
          <w:i/>
          <w:iCs/>
          <w:color w:val="222222"/>
          <w:sz w:val="20"/>
          <w:szCs w:val="20"/>
          <w:shd w:val="clear" w:color="auto" w:fill="FFFFFF"/>
        </w:rPr>
        <w:t xml:space="preserve"> lamassu</w:t>
      </w:r>
      <w:r w:rsidRPr="003245AC">
        <w:rPr>
          <w:rFonts w:ascii="Segoe UI" w:hAnsi="Segoe UI" w:cs="Segoe UI"/>
          <w:color w:val="222222"/>
          <w:sz w:val="20"/>
          <w:szCs w:val="20"/>
          <w:shd w:val="clear" w:color="auto" w:fill="FFFFFF"/>
        </w:rPr>
        <w:t xml:space="preserve"> were carved at the entrances of</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many temples and gates. Two winged lions were carved at the corners of the gates of Xerxes at Persepolis in Iran. If</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 xml:space="preserve">a winged lion had an open </w:t>
      </w:r>
      <w:proofErr w:type="gramStart"/>
      <w:r w:rsidRPr="003245AC">
        <w:rPr>
          <w:rFonts w:ascii="Segoe UI" w:hAnsi="Segoe UI" w:cs="Segoe UI"/>
          <w:color w:val="222222"/>
          <w:sz w:val="20"/>
          <w:szCs w:val="20"/>
          <w:shd w:val="clear" w:color="auto" w:fill="FFFFFF"/>
        </w:rPr>
        <w:t>book</w:t>
      </w:r>
      <w:proofErr w:type="gramEnd"/>
      <w:r w:rsidRPr="003245AC">
        <w:rPr>
          <w:rFonts w:ascii="Segoe UI" w:hAnsi="Segoe UI" w:cs="Segoe UI"/>
          <w:color w:val="222222"/>
          <w:sz w:val="20"/>
          <w:szCs w:val="20"/>
          <w:shd w:val="clear" w:color="auto" w:fill="FFFFFF"/>
        </w:rPr>
        <w:t xml:space="preserve"> it meant </w:t>
      </w:r>
      <w:r w:rsidRPr="003A64C8">
        <w:rPr>
          <w:rFonts w:ascii="Segoe UI" w:hAnsi="Segoe UI" w:cs="Segoe UI"/>
          <w:i/>
          <w:iCs/>
          <w:color w:val="222222"/>
          <w:sz w:val="20"/>
          <w:szCs w:val="20"/>
          <w:shd w:val="clear" w:color="auto" w:fill="FFFFFF"/>
        </w:rPr>
        <w:t>peace</w:t>
      </w:r>
      <w:r w:rsidRPr="003245AC">
        <w:rPr>
          <w:rFonts w:ascii="Segoe UI" w:hAnsi="Segoe UI" w:cs="Segoe UI"/>
          <w:color w:val="222222"/>
          <w:sz w:val="20"/>
          <w:szCs w:val="20"/>
          <w:shd w:val="clear" w:color="auto" w:fill="FFFFFF"/>
        </w:rPr>
        <w:t xml:space="preserve">, but a winged lion with a closed book meant </w:t>
      </w:r>
      <w:r w:rsidRPr="003A64C8">
        <w:rPr>
          <w:rFonts w:ascii="Segoe UI" w:hAnsi="Segoe UI" w:cs="Segoe UI"/>
          <w:i/>
          <w:iCs/>
          <w:color w:val="222222"/>
          <w:sz w:val="20"/>
          <w:szCs w:val="20"/>
          <w:shd w:val="clear" w:color="auto" w:fill="FFFFFF"/>
        </w:rPr>
        <w:t>war</w:t>
      </w:r>
      <w:r w:rsidRPr="003245AC">
        <w:rPr>
          <w:rFonts w:ascii="Segoe UI" w:hAnsi="Segoe UI" w:cs="Segoe UI"/>
          <w:color w:val="222222"/>
          <w:sz w:val="20"/>
          <w:szCs w:val="20"/>
          <w:shd w:val="clear" w:color="auto" w:fill="FFFFFF"/>
        </w:rPr>
        <w:t>. Jeremiah wrote</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that the king of Babylon would be "like a lion from the swelling of Jordan against the habitation of the strong" (</w:t>
      </w:r>
      <w:proofErr w:type="spellStart"/>
      <w:r w:rsidRPr="003245AC">
        <w:rPr>
          <w:rFonts w:ascii="Segoe UI" w:hAnsi="Segoe UI" w:cs="Segoe UI"/>
          <w:color w:val="222222"/>
          <w:sz w:val="20"/>
          <w:szCs w:val="20"/>
          <w:shd w:val="clear" w:color="auto" w:fill="FFFFFF"/>
        </w:rPr>
        <w:t>ler</w:t>
      </w:r>
      <w:proofErr w:type="spellEnd"/>
      <w:r w:rsidRPr="003245AC">
        <w:rPr>
          <w:rFonts w:ascii="Segoe UI" w:hAnsi="Segoe UI" w:cs="Segoe UI"/>
          <w:color w:val="222222"/>
          <w:sz w:val="20"/>
          <w:szCs w:val="20"/>
          <w:shd w:val="clear" w:color="auto" w:fill="FFFFFF"/>
        </w:rPr>
        <w:t>.</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49:19). In Daniel's vision, he saw the lion with its wings plucked off; then he saw the lion receive a heart like a man (v.</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4). This has been linked with Nebuchadnezzar's mental breakdown in which he was removed from power and then</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restored after he showed humility and submission to God (see Dan. 4:34-37).</w:t>
      </w:r>
      <w:r>
        <w:rPr>
          <w:rFonts w:ascii="Segoe UI" w:hAnsi="Segoe UI" w:cs="Segoe UI"/>
          <w:color w:val="222222"/>
          <w:sz w:val="20"/>
          <w:szCs w:val="20"/>
          <w:shd w:val="clear" w:color="auto" w:fill="FFFFFF"/>
        </w:rPr>
        <w:br/>
      </w:r>
      <w:r w:rsidRPr="003245AC">
        <w:rPr>
          <w:rFonts w:ascii="Segoe UI" w:hAnsi="Segoe UI" w:cs="Segoe UI"/>
          <w:color w:val="222222"/>
          <w:sz w:val="20"/>
          <w:szCs w:val="20"/>
        </w:rPr>
        <w:br/>
      </w:r>
      <w:r w:rsidRPr="003A64C8">
        <w:rPr>
          <w:rFonts w:ascii="Segoe UI" w:hAnsi="Segoe UI" w:cs="Segoe UI"/>
          <w:b/>
          <w:bCs/>
          <w:color w:val="222222"/>
          <w:sz w:val="20"/>
          <w:szCs w:val="20"/>
          <w:shd w:val="clear" w:color="auto" w:fill="FFFFFF"/>
        </w:rPr>
        <w:t>The Bear (v. 5)</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The second beast after Babylon was a bear. The bear is thought to have represented the second empire of biblical prophecy, the Media-Persian Empire that overthrew the</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Babylonians. It is interesting that some of the largest</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bears in the world were from the Persian mountains. Daniel's bear had three ribs in its mouth, representing the</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 xml:space="preserve">three nations the Persians overthrew: Babylon, Egypt, and Lydia. Note that the bear </w:t>
      </w:r>
      <w:proofErr w:type="gramStart"/>
      <w:r w:rsidRPr="003245AC">
        <w:rPr>
          <w:rFonts w:ascii="Segoe UI" w:hAnsi="Segoe UI" w:cs="Segoe UI"/>
          <w:color w:val="222222"/>
          <w:sz w:val="20"/>
          <w:szCs w:val="20"/>
          <w:shd w:val="clear" w:color="auto" w:fill="FFFFFF"/>
        </w:rPr>
        <w:t>rose up</w:t>
      </w:r>
      <w:proofErr w:type="gramEnd"/>
      <w:r w:rsidRPr="003245AC">
        <w:rPr>
          <w:rFonts w:ascii="Segoe UI" w:hAnsi="Segoe UI" w:cs="Segoe UI"/>
          <w:color w:val="222222"/>
          <w:sz w:val="20"/>
          <w:szCs w:val="20"/>
          <w:shd w:val="clear" w:color="auto" w:fill="FFFFFF"/>
        </w:rPr>
        <w:t xml:space="preserve"> on one side. With the</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conquering of Egypt and Lydia, the Persians' power extended in one main direction to the east.</w:t>
      </w:r>
      <w:r>
        <w:rPr>
          <w:rFonts w:ascii="Segoe UI" w:hAnsi="Segoe UI" w:cs="Segoe UI"/>
          <w:color w:val="222222"/>
          <w:sz w:val="20"/>
          <w:szCs w:val="20"/>
          <w:shd w:val="clear" w:color="auto" w:fill="FFFFFF"/>
        </w:rPr>
        <w:br/>
      </w:r>
      <w:r w:rsidRPr="003245AC">
        <w:rPr>
          <w:rFonts w:ascii="Segoe UI" w:hAnsi="Segoe UI" w:cs="Segoe UI"/>
          <w:color w:val="222222"/>
          <w:sz w:val="20"/>
          <w:szCs w:val="20"/>
        </w:rPr>
        <w:br/>
      </w:r>
      <w:r w:rsidRPr="003A64C8">
        <w:rPr>
          <w:rFonts w:ascii="Segoe UI" w:hAnsi="Segoe UI" w:cs="Segoe UI"/>
          <w:b/>
          <w:bCs/>
          <w:color w:val="222222"/>
          <w:sz w:val="20"/>
          <w:szCs w:val="20"/>
          <w:shd w:val="clear" w:color="auto" w:fill="FFFFFF"/>
        </w:rPr>
        <w:lastRenderedPageBreak/>
        <w:t>The Four-Headed Leopard with Four Wings (v. 6)</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The third apocalyptic animal after the bear was a leopard, identified as the kingdom of Greece. The leopard is the</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smallest and yet one of the fastest of the four big cats in the animal kingdom, the other three being the lion, the tiger,</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and the jaguar. Known for its speed, its ability to hunt prey, and its agility in climbing trees with a carcass, the leopard</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can take down practically any wild animal. This accurately describes the swiftness of the third empire of Greece that</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defeated the Persian army. Led by Alexander the Great, 35,000 well-trained Grecian troops conquered the Persian</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army consisting of hundreds of thousands of men. In Alexander's conflict with Persian King Darius Ill at the battle of</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Gaugamela, Alexander</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outwitted the Persian army by going after Darius when he fled; this caused Darius' soldiers to</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panic and run. The Greek army chased down the Persian soldiers, slaying many. The battle continued the following</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day, and in the end, Alexander lost one hundred men and 1,000 horses, but the Persians lost 300,000 men and many</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were taken to be slaves. Alexander completely seized control of the Media-Persian Empire and set up his headquar</w:t>
      </w:r>
      <w:r>
        <w:rPr>
          <w:rFonts w:ascii="Segoe UI" w:hAnsi="Segoe UI" w:cs="Segoe UI"/>
          <w:color w:val="222222"/>
          <w:sz w:val="20"/>
          <w:szCs w:val="20"/>
          <w:shd w:val="clear" w:color="auto" w:fill="FFFFFF"/>
        </w:rPr>
        <w:t>t</w:t>
      </w:r>
      <w:r w:rsidRPr="003245AC">
        <w:rPr>
          <w:rFonts w:ascii="Segoe UI" w:hAnsi="Segoe UI" w:cs="Segoe UI"/>
          <w:color w:val="222222"/>
          <w:sz w:val="20"/>
          <w:szCs w:val="20"/>
          <w:shd w:val="clear" w:color="auto" w:fill="FFFFFF"/>
        </w:rPr>
        <w:t>ers in Babylon.</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Daniel's leopard had four heads and four wings. This could represent four top generals under Alexander the Great</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who divided the empire into four different divisions after Alexander's death (compare with Dan. 11:3-4). The following shows the four generals and the areas they ruled:</w:t>
      </w:r>
      <w:r w:rsidRPr="003245AC">
        <w:rPr>
          <w:rFonts w:ascii="Segoe UI" w:hAnsi="Segoe UI" w:cs="Segoe UI"/>
          <w:color w:val="222222"/>
          <w:sz w:val="20"/>
          <w:szCs w:val="20"/>
        </w:rPr>
        <w:br/>
      </w:r>
      <w:r w:rsidRPr="003245AC">
        <w:rPr>
          <w:rFonts w:ascii="Segoe UI" w:hAnsi="Segoe UI" w:cs="Segoe UI"/>
          <w:color w:val="222222"/>
          <w:sz w:val="20"/>
          <w:szCs w:val="20"/>
        </w:rPr>
        <w:br/>
      </w:r>
    </w:p>
    <w:tbl>
      <w:tblPr>
        <w:tblStyle w:val="TableGrid"/>
        <w:tblW w:w="0" w:type="auto"/>
        <w:tblInd w:w="1080" w:type="dxa"/>
        <w:tblLook w:val="04A0" w:firstRow="1" w:lastRow="0" w:firstColumn="1" w:lastColumn="0" w:noHBand="0" w:noVBand="1"/>
      </w:tblPr>
      <w:tblGrid>
        <w:gridCol w:w="2722"/>
        <w:gridCol w:w="2775"/>
        <w:gridCol w:w="2773"/>
      </w:tblGrid>
      <w:tr w:rsidR="00120DD0" w14:paraId="585B5101" w14:textId="77777777" w:rsidTr="00120DD0">
        <w:trPr>
          <w:trHeight w:val="620"/>
        </w:trPr>
        <w:tc>
          <w:tcPr>
            <w:tcW w:w="3116" w:type="dxa"/>
          </w:tcPr>
          <w:p w14:paraId="2C37925C" w14:textId="430BFC82" w:rsidR="00120DD0" w:rsidRPr="006E7493" w:rsidRDefault="00120DD0" w:rsidP="00120DD0">
            <w:pPr>
              <w:pStyle w:val="ListParagraph"/>
              <w:ind w:left="0"/>
              <w:jc w:val="center"/>
              <w:rPr>
                <w:rFonts w:ascii="Segoe UI" w:hAnsi="Segoe UI" w:cs="Segoe UI"/>
                <w:b/>
                <w:bCs/>
                <w:color w:val="222222"/>
                <w:sz w:val="20"/>
                <w:szCs w:val="20"/>
              </w:rPr>
            </w:pPr>
            <w:r w:rsidRPr="006E7493">
              <w:rPr>
                <w:rFonts w:ascii="Segoe UI" w:hAnsi="Segoe UI" w:cs="Segoe UI"/>
                <w:b/>
                <w:bCs/>
                <w:color w:val="222222"/>
                <w:sz w:val="20"/>
                <w:szCs w:val="20"/>
              </w:rPr>
              <w:br/>
              <w:t>General</w:t>
            </w:r>
          </w:p>
        </w:tc>
        <w:tc>
          <w:tcPr>
            <w:tcW w:w="3117" w:type="dxa"/>
          </w:tcPr>
          <w:p w14:paraId="460EC1C2" w14:textId="77777777" w:rsidR="00120DD0" w:rsidRPr="006E7493" w:rsidRDefault="00120DD0" w:rsidP="00120DD0">
            <w:pPr>
              <w:pStyle w:val="ListParagraph"/>
              <w:ind w:left="0"/>
              <w:jc w:val="center"/>
              <w:rPr>
                <w:rFonts w:ascii="Segoe UI" w:hAnsi="Segoe UI" w:cs="Segoe UI"/>
                <w:b/>
                <w:bCs/>
                <w:color w:val="222222"/>
                <w:sz w:val="20"/>
                <w:szCs w:val="20"/>
              </w:rPr>
            </w:pPr>
          </w:p>
          <w:p w14:paraId="6AF6A29E" w14:textId="696E8566" w:rsidR="00120DD0" w:rsidRPr="006E7493" w:rsidRDefault="00120DD0" w:rsidP="00120DD0">
            <w:pPr>
              <w:pStyle w:val="ListParagraph"/>
              <w:ind w:left="0"/>
              <w:jc w:val="center"/>
              <w:rPr>
                <w:rFonts w:ascii="Segoe UI" w:hAnsi="Segoe UI" w:cs="Segoe UI"/>
                <w:b/>
                <w:bCs/>
                <w:color w:val="222222"/>
                <w:sz w:val="20"/>
                <w:szCs w:val="20"/>
              </w:rPr>
            </w:pPr>
            <w:r w:rsidRPr="006E7493">
              <w:rPr>
                <w:rFonts w:ascii="Segoe UI" w:hAnsi="Segoe UI" w:cs="Segoe UI"/>
                <w:b/>
                <w:bCs/>
                <w:color w:val="222222"/>
                <w:sz w:val="20"/>
                <w:szCs w:val="20"/>
              </w:rPr>
              <w:t>The Region Taken</w:t>
            </w:r>
          </w:p>
        </w:tc>
        <w:tc>
          <w:tcPr>
            <w:tcW w:w="3117" w:type="dxa"/>
          </w:tcPr>
          <w:p w14:paraId="3F84462B" w14:textId="77777777" w:rsidR="00120DD0" w:rsidRPr="006E7493" w:rsidRDefault="00120DD0" w:rsidP="00120DD0">
            <w:pPr>
              <w:pStyle w:val="ListParagraph"/>
              <w:ind w:left="0"/>
              <w:jc w:val="center"/>
              <w:rPr>
                <w:rFonts w:ascii="Segoe UI" w:hAnsi="Segoe UI" w:cs="Segoe UI"/>
                <w:b/>
                <w:bCs/>
                <w:color w:val="222222"/>
                <w:sz w:val="20"/>
                <w:szCs w:val="20"/>
              </w:rPr>
            </w:pPr>
          </w:p>
          <w:p w14:paraId="12C98761" w14:textId="0988D538" w:rsidR="00120DD0" w:rsidRPr="006E7493" w:rsidRDefault="00120DD0" w:rsidP="00120DD0">
            <w:pPr>
              <w:pStyle w:val="ListParagraph"/>
              <w:ind w:left="0"/>
              <w:jc w:val="center"/>
              <w:rPr>
                <w:rFonts w:ascii="Segoe UI" w:hAnsi="Segoe UI" w:cs="Segoe UI"/>
                <w:b/>
                <w:bCs/>
                <w:color w:val="222222"/>
                <w:sz w:val="20"/>
                <w:szCs w:val="20"/>
              </w:rPr>
            </w:pPr>
            <w:r w:rsidRPr="006E7493">
              <w:rPr>
                <w:rFonts w:ascii="Segoe UI" w:hAnsi="Segoe UI" w:cs="Segoe UI"/>
                <w:b/>
                <w:bCs/>
                <w:color w:val="222222"/>
                <w:sz w:val="20"/>
                <w:szCs w:val="20"/>
              </w:rPr>
              <w:t>Modern Geographical Area</w:t>
            </w:r>
          </w:p>
        </w:tc>
      </w:tr>
      <w:tr w:rsidR="00120DD0" w14:paraId="2CFCCDDB" w14:textId="77777777" w:rsidTr="00120DD0">
        <w:tc>
          <w:tcPr>
            <w:tcW w:w="3116" w:type="dxa"/>
          </w:tcPr>
          <w:p w14:paraId="423F791E" w14:textId="2D1AA57A" w:rsidR="00120DD0" w:rsidRDefault="00120DD0" w:rsidP="00120DD0">
            <w:pPr>
              <w:pStyle w:val="ListParagraph"/>
              <w:ind w:left="0"/>
              <w:jc w:val="center"/>
              <w:rPr>
                <w:rFonts w:ascii="Segoe UI" w:hAnsi="Segoe UI" w:cs="Segoe UI"/>
                <w:color w:val="222222"/>
                <w:sz w:val="20"/>
                <w:szCs w:val="20"/>
              </w:rPr>
            </w:pPr>
            <w:r>
              <w:rPr>
                <w:rFonts w:ascii="Segoe UI" w:hAnsi="Segoe UI" w:cs="Segoe UI"/>
                <w:color w:val="222222"/>
                <w:sz w:val="20"/>
                <w:szCs w:val="20"/>
              </w:rPr>
              <w:t>Ptolemy</w:t>
            </w:r>
          </w:p>
        </w:tc>
        <w:tc>
          <w:tcPr>
            <w:tcW w:w="3117" w:type="dxa"/>
          </w:tcPr>
          <w:p w14:paraId="18164101" w14:textId="2D742316" w:rsidR="00120DD0" w:rsidRDefault="00120DD0" w:rsidP="00120DD0">
            <w:pPr>
              <w:pStyle w:val="ListParagraph"/>
              <w:ind w:left="0"/>
              <w:jc w:val="center"/>
              <w:rPr>
                <w:rFonts w:ascii="Segoe UI" w:hAnsi="Segoe UI" w:cs="Segoe UI"/>
                <w:color w:val="222222"/>
                <w:sz w:val="20"/>
                <w:szCs w:val="20"/>
              </w:rPr>
            </w:pPr>
            <w:r>
              <w:rPr>
                <w:rFonts w:ascii="Segoe UI" w:hAnsi="Segoe UI" w:cs="Segoe UI"/>
                <w:color w:val="222222"/>
                <w:sz w:val="20"/>
                <w:szCs w:val="20"/>
              </w:rPr>
              <w:t>Egypt and northern Africa</w:t>
            </w:r>
          </w:p>
        </w:tc>
        <w:tc>
          <w:tcPr>
            <w:tcW w:w="3117" w:type="dxa"/>
          </w:tcPr>
          <w:p w14:paraId="28C87352" w14:textId="7B9F242B" w:rsidR="00120DD0" w:rsidRDefault="00120DD0" w:rsidP="00120DD0">
            <w:pPr>
              <w:pStyle w:val="ListParagraph"/>
              <w:ind w:left="0"/>
              <w:jc w:val="center"/>
              <w:rPr>
                <w:rFonts w:ascii="Segoe UI" w:hAnsi="Segoe UI" w:cs="Segoe UI"/>
                <w:color w:val="222222"/>
                <w:sz w:val="20"/>
                <w:szCs w:val="20"/>
              </w:rPr>
            </w:pPr>
            <w:r>
              <w:rPr>
                <w:rFonts w:ascii="Segoe UI" w:hAnsi="Segoe UI" w:cs="Segoe UI"/>
                <w:color w:val="222222"/>
                <w:sz w:val="20"/>
                <w:szCs w:val="20"/>
              </w:rPr>
              <w:t>Egypt, Libya, and North Africa</w:t>
            </w:r>
          </w:p>
        </w:tc>
      </w:tr>
      <w:tr w:rsidR="00120DD0" w14:paraId="68967550" w14:textId="77777777" w:rsidTr="00120DD0">
        <w:tc>
          <w:tcPr>
            <w:tcW w:w="3116" w:type="dxa"/>
          </w:tcPr>
          <w:p w14:paraId="797225D1" w14:textId="0091A5F2" w:rsidR="00120DD0" w:rsidRDefault="00120DD0" w:rsidP="00120DD0">
            <w:pPr>
              <w:pStyle w:val="ListParagraph"/>
              <w:ind w:left="0"/>
              <w:jc w:val="center"/>
              <w:rPr>
                <w:rFonts w:ascii="Segoe UI" w:hAnsi="Segoe UI" w:cs="Segoe UI"/>
                <w:color w:val="222222"/>
                <w:sz w:val="20"/>
                <w:szCs w:val="20"/>
              </w:rPr>
            </w:pPr>
            <w:proofErr w:type="spellStart"/>
            <w:r>
              <w:rPr>
                <w:rFonts w:ascii="Segoe UI" w:hAnsi="Segoe UI" w:cs="Segoe UI"/>
                <w:color w:val="222222"/>
                <w:sz w:val="20"/>
                <w:szCs w:val="20"/>
              </w:rPr>
              <w:t>Seleucus</w:t>
            </w:r>
            <w:proofErr w:type="spellEnd"/>
          </w:p>
        </w:tc>
        <w:tc>
          <w:tcPr>
            <w:tcW w:w="3117" w:type="dxa"/>
          </w:tcPr>
          <w:p w14:paraId="2B21CC45" w14:textId="2E13F705" w:rsidR="00120DD0" w:rsidRDefault="00120DD0" w:rsidP="00120DD0">
            <w:pPr>
              <w:pStyle w:val="ListParagraph"/>
              <w:ind w:left="0"/>
              <w:jc w:val="center"/>
              <w:rPr>
                <w:rFonts w:ascii="Segoe UI" w:hAnsi="Segoe UI" w:cs="Segoe UI"/>
                <w:color w:val="222222"/>
                <w:sz w:val="20"/>
                <w:szCs w:val="20"/>
              </w:rPr>
            </w:pPr>
            <w:r>
              <w:rPr>
                <w:rFonts w:ascii="Segoe UI" w:hAnsi="Segoe UI" w:cs="Segoe UI"/>
                <w:color w:val="222222"/>
                <w:sz w:val="20"/>
                <w:szCs w:val="20"/>
              </w:rPr>
              <w:t xml:space="preserve">Assyria, </w:t>
            </w:r>
            <w:r w:rsidR="006E7493">
              <w:rPr>
                <w:rFonts w:ascii="Segoe UI" w:hAnsi="Segoe UI" w:cs="Segoe UI"/>
                <w:color w:val="222222"/>
                <w:sz w:val="20"/>
                <w:szCs w:val="20"/>
              </w:rPr>
              <w:t>Mesopotamia</w:t>
            </w:r>
            <w:r>
              <w:rPr>
                <w:rFonts w:ascii="Segoe UI" w:hAnsi="Segoe UI" w:cs="Segoe UI"/>
                <w:color w:val="222222"/>
                <w:sz w:val="20"/>
                <w:szCs w:val="20"/>
              </w:rPr>
              <w:t>, Persia</w:t>
            </w:r>
          </w:p>
        </w:tc>
        <w:tc>
          <w:tcPr>
            <w:tcW w:w="3117" w:type="dxa"/>
          </w:tcPr>
          <w:p w14:paraId="4AA64AF5" w14:textId="1D943C3A" w:rsidR="00120DD0" w:rsidRDefault="00120DD0" w:rsidP="00120DD0">
            <w:pPr>
              <w:pStyle w:val="ListParagraph"/>
              <w:ind w:left="0"/>
              <w:jc w:val="center"/>
              <w:rPr>
                <w:rFonts w:ascii="Segoe UI" w:hAnsi="Segoe UI" w:cs="Segoe UI"/>
                <w:color w:val="222222"/>
                <w:sz w:val="20"/>
                <w:szCs w:val="20"/>
              </w:rPr>
            </w:pPr>
            <w:r>
              <w:rPr>
                <w:rFonts w:ascii="Segoe UI" w:hAnsi="Segoe UI" w:cs="Segoe UI"/>
                <w:color w:val="222222"/>
                <w:sz w:val="20"/>
                <w:szCs w:val="20"/>
              </w:rPr>
              <w:t xml:space="preserve">Lebanon, Syria, and </w:t>
            </w:r>
            <w:proofErr w:type="spellStart"/>
            <w:r>
              <w:rPr>
                <w:rFonts w:ascii="Segoe UI" w:hAnsi="Segoe UI" w:cs="Segoe UI"/>
                <w:color w:val="222222"/>
                <w:sz w:val="20"/>
                <w:szCs w:val="20"/>
              </w:rPr>
              <w:t>Irag</w:t>
            </w:r>
            <w:proofErr w:type="spellEnd"/>
            <w:r>
              <w:rPr>
                <w:rFonts w:ascii="Segoe UI" w:hAnsi="Segoe UI" w:cs="Segoe UI"/>
                <w:color w:val="222222"/>
                <w:sz w:val="20"/>
                <w:szCs w:val="20"/>
              </w:rPr>
              <w:t>, Iran</w:t>
            </w:r>
          </w:p>
        </w:tc>
      </w:tr>
      <w:tr w:rsidR="00120DD0" w14:paraId="6D1E7BF5" w14:textId="77777777" w:rsidTr="00120DD0">
        <w:tc>
          <w:tcPr>
            <w:tcW w:w="3116" w:type="dxa"/>
          </w:tcPr>
          <w:p w14:paraId="6F1F75DF" w14:textId="6F381EC3" w:rsidR="00120DD0" w:rsidRDefault="00120DD0" w:rsidP="00120DD0">
            <w:pPr>
              <w:pStyle w:val="ListParagraph"/>
              <w:ind w:left="0"/>
              <w:jc w:val="center"/>
              <w:rPr>
                <w:rFonts w:ascii="Segoe UI" w:hAnsi="Segoe UI" w:cs="Segoe UI"/>
                <w:color w:val="222222"/>
                <w:sz w:val="20"/>
                <w:szCs w:val="20"/>
              </w:rPr>
            </w:pPr>
            <w:r>
              <w:rPr>
                <w:rFonts w:ascii="Segoe UI" w:hAnsi="Segoe UI" w:cs="Segoe UI"/>
                <w:color w:val="222222"/>
                <w:sz w:val="20"/>
                <w:szCs w:val="20"/>
              </w:rPr>
              <w:t>Lysimachus</w:t>
            </w:r>
          </w:p>
        </w:tc>
        <w:tc>
          <w:tcPr>
            <w:tcW w:w="3117" w:type="dxa"/>
          </w:tcPr>
          <w:p w14:paraId="24F9D6DD" w14:textId="0659FEC0" w:rsidR="00120DD0" w:rsidRDefault="00120DD0" w:rsidP="00120DD0">
            <w:pPr>
              <w:pStyle w:val="ListParagraph"/>
              <w:ind w:left="0"/>
              <w:jc w:val="center"/>
              <w:rPr>
                <w:rFonts w:ascii="Segoe UI" w:hAnsi="Segoe UI" w:cs="Segoe UI"/>
                <w:color w:val="222222"/>
                <w:sz w:val="20"/>
                <w:szCs w:val="20"/>
              </w:rPr>
            </w:pPr>
            <w:r>
              <w:rPr>
                <w:rFonts w:ascii="Segoe UI" w:hAnsi="Segoe UI" w:cs="Segoe UI"/>
                <w:color w:val="222222"/>
                <w:sz w:val="20"/>
                <w:szCs w:val="20"/>
              </w:rPr>
              <w:t>Thrace and Asia Minor</w:t>
            </w:r>
          </w:p>
        </w:tc>
        <w:tc>
          <w:tcPr>
            <w:tcW w:w="3117" w:type="dxa"/>
          </w:tcPr>
          <w:p w14:paraId="1FB490AA" w14:textId="2ABCF906" w:rsidR="00120DD0" w:rsidRDefault="00120DD0" w:rsidP="00120DD0">
            <w:pPr>
              <w:pStyle w:val="ListParagraph"/>
              <w:ind w:left="0"/>
              <w:jc w:val="center"/>
              <w:rPr>
                <w:rFonts w:ascii="Segoe UI" w:hAnsi="Segoe UI" w:cs="Segoe UI"/>
                <w:color w:val="222222"/>
                <w:sz w:val="20"/>
                <w:szCs w:val="20"/>
              </w:rPr>
            </w:pPr>
            <w:r>
              <w:rPr>
                <w:rFonts w:ascii="Segoe UI" w:hAnsi="Segoe UI" w:cs="Segoe UI"/>
                <w:color w:val="222222"/>
                <w:sz w:val="20"/>
                <w:szCs w:val="20"/>
              </w:rPr>
              <w:t>Turkey and southern Russia</w:t>
            </w:r>
          </w:p>
        </w:tc>
      </w:tr>
      <w:tr w:rsidR="00120DD0" w14:paraId="5DB3CD4C" w14:textId="77777777" w:rsidTr="00120DD0">
        <w:tc>
          <w:tcPr>
            <w:tcW w:w="3116" w:type="dxa"/>
          </w:tcPr>
          <w:p w14:paraId="45865AAB" w14:textId="55326EC5" w:rsidR="00120DD0" w:rsidRDefault="00120DD0" w:rsidP="00120DD0">
            <w:pPr>
              <w:pStyle w:val="ListParagraph"/>
              <w:ind w:left="0"/>
              <w:jc w:val="center"/>
              <w:rPr>
                <w:rFonts w:ascii="Segoe UI" w:hAnsi="Segoe UI" w:cs="Segoe UI"/>
                <w:color w:val="222222"/>
                <w:sz w:val="20"/>
                <w:szCs w:val="20"/>
              </w:rPr>
            </w:pPr>
            <w:proofErr w:type="spellStart"/>
            <w:r>
              <w:rPr>
                <w:rFonts w:ascii="Segoe UI" w:hAnsi="Segoe UI" w:cs="Segoe UI"/>
                <w:color w:val="222222"/>
                <w:sz w:val="20"/>
                <w:szCs w:val="20"/>
              </w:rPr>
              <w:t>Cassander</w:t>
            </w:r>
            <w:proofErr w:type="spellEnd"/>
          </w:p>
        </w:tc>
        <w:tc>
          <w:tcPr>
            <w:tcW w:w="3117" w:type="dxa"/>
          </w:tcPr>
          <w:p w14:paraId="4E5124EB" w14:textId="531F724B" w:rsidR="00120DD0" w:rsidRDefault="00120DD0" w:rsidP="00120DD0">
            <w:pPr>
              <w:pStyle w:val="ListParagraph"/>
              <w:ind w:left="0"/>
              <w:jc w:val="center"/>
              <w:rPr>
                <w:rFonts w:ascii="Segoe UI" w:hAnsi="Segoe UI" w:cs="Segoe UI"/>
                <w:color w:val="222222"/>
                <w:sz w:val="20"/>
                <w:szCs w:val="20"/>
              </w:rPr>
            </w:pPr>
            <w:r>
              <w:rPr>
                <w:rFonts w:ascii="Segoe UI" w:hAnsi="Segoe UI" w:cs="Segoe UI"/>
                <w:color w:val="222222"/>
                <w:sz w:val="20"/>
                <w:szCs w:val="20"/>
              </w:rPr>
              <w:t>Greece and Macedonia</w:t>
            </w:r>
          </w:p>
        </w:tc>
        <w:tc>
          <w:tcPr>
            <w:tcW w:w="3117" w:type="dxa"/>
          </w:tcPr>
          <w:p w14:paraId="1A021A33" w14:textId="4A05E6F7" w:rsidR="00120DD0" w:rsidRDefault="00120DD0" w:rsidP="00120DD0">
            <w:pPr>
              <w:pStyle w:val="ListParagraph"/>
              <w:ind w:left="0"/>
              <w:jc w:val="center"/>
              <w:rPr>
                <w:rFonts w:ascii="Segoe UI" w:hAnsi="Segoe UI" w:cs="Segoe UI"/>
                <w:color w:val="222222"/>
                <w:sz w:val="20"/>
                <w:szCs w:val="20"/>
              </w:rPr>
            </w:pPr>
            <w:r>
              <w:rPr>
                <w:rFonts w:ascii="Segoe UI" w:hAnsi="Segoe UI" w:cs="Segoe UI"/>
                <w:color w:val="222222"/>
                <w:sz w:val="20"/>
                <w:szCs w:val="20"/>
              </w:rPr>
              <w:t>Greece, Bulgaria, Romania</w:t>
            </w:r>
          </w:p>
        </w:tc>
      </w:tr>
    </w:tbl>
    <w:p w14:paraId="002DCD6B" w14:textId="464B93FD" w:rsidR="00F73562" w:rsidRPr="00F73562" w:rsidRDefault="00F73562" w:rsidP="00404B3E">
      <w:pPr>
        <w:pStyle w:val="ListParagraph"/>
        <w:numPr>
          <w:ilvl w:val="0"/>
          <w:numId w:val="1"/>
        </w:numPr>
        <w:rPr>
          <w:rFonts w:ascii="Segoe UI" w:hAnsi="Segoe UI" w:cs="Segoe UI"/>
        </w:rPr>
      </w:pPr>
      <w:r w:rsidRPr="003245AC">
        <w:rPr>
          <w:rFonts w:ascii="Segoe UI" w:hAnsi="Segoe UI" w:cs="Segoe UI"/>
          <w:color w:val="222222"/>
          <w:sz w:val="20"/>
          <w:szCs w:val="20"/>
        </w:rPr>
        <w:br/>
      </w:r>
      <w:r w:rsidRPr="003245AC">
        <w:rPr>
          <w:rFonts w:ascii="Segoe UI" w:hAnsi="Segoe UI" w:cs="Segoe UI"/>
          <w:color w:val="222222"/>
          <w:sz w:val="20"/>
          <w:szCs w:val="20"/>
        </w:rPr>
        <w:br/>
      </w:r>
      <w:r w:rsidRPr="003A64C8">
        <w:rPr>
          <w:rFonts w:ascii="Segoe UI" w:hAnsi="Segoe UI" w:cs="Segoe UI"/>
          <w:b/>
          <w:bCs/>
          <w:color w:val="222222"/>
          <w:sz w:val="20"/>
          <w:szCs w:val="20"/>
          <w:shd w:val="clear" w:color="auto" w:fill="FFFFFF"/>
        </w:rPr>
        <w:t>The Non-descriptive Beast (v. 7)</w:t>
      </w:r>
      <w:r w:rsidRPr="003A64C8">
        <w:rPr>
          <w:rFonts w:ascii="Segoe UI" w:hAnsi="Segoe UI" w:cs="Segoe UI"/>
          <w:b/>
          <w:bCs/>
          <w:color w:val="222222"/>
          <w:sz w:val="20"/>
          <w:szCs w:val="20"/>
        </w:rPr>
        <w:br/>
      </w:r>
      <w:r w:rsidRPr="003245AC">
        <w:rPr>
          <w:rFonts w:ascii="Segoe UI" w:hAnsi="Segoe UI" w:cs="Segoe UI"/>
          <w:color w:val="222222"/>
          <w:sz w:val="20"/>
          <w:szCs w:val="20"/>
          <w:shd w:val="clear" w:color="auto" w:fill="FFFFFF"/>
        </w:rPr>
        <w:t>The fourth and final beast is the most important to us and the most interesting. Having ten horns upon its head. It</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was a terrible beast. It was very strong with iron teeth, and it crushed the other empires under it with its feet. While</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Daniel did not use animal characteristics to describe the fourth beast, John in Revelation revealed that the beast was</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a combination of all the previous kingdoms summed up in one kingdom: "And I stood upon the sand of the sea, and</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sa</w:t>
      </w:r>
      <w:r>
        <w:rPr>
          <w:rFonts w:ascii="Segoe UI" w:hAnsi="Segoe UI" w:cs="Segoe UI"/>
          <w:color w:val="222222"/>
          <w:sz w:val="20"/>
          <w:szCs w:val="20"/>
          <w:shd w:val="clear" w:color="auto" w:fill="FFFFFF"/>
        </w:rPr>
        <w:t>w</w:t>
      </w:r>
      <w:r w:rsidRPr="003245AC">
        <w:rPr>
          <w:rFonts w:ascii="Segoe UI" w:hAnsi="Segoe UI" w:cs="Segoe UI"/>
          <w:color w:val="222222"/>
          <w:sz w:val="20"/>
          <w:szCs w:val="20"/>
          <w:shd w:val="clear" w:color="auto" w:fill="FFFFFF"/>
        </w:rPr>
        <w:t xml:space="preserve"> a beast rise up out of the sea, having seven heads and ten horns, and upon his horns ten crowns, and upon his</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heads the name of blasphemy. And the beast which I saw was like unto a leopard, and his feet were as the feet of a</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bear, and his mouth as the mouth of a lion and the dragon gave him his power, and his seat, and great authority"</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 xml:space="preserve">(Rev. 13:1-2). Some scholars suggest that John's interpretation, written long after these empires fell, was contemporaneous with his time. However, one of the earliest Christian theologians, </w:t>
      </w:r>
      <w:r>
        <w:rPr>
          <w:rFonts w:ascii="Segoe UI" w:hAnsi="Segoe UI" w:cs="Segoe UI"/>
          <w:color w:val="222222"/>
          <w:sz w:val="20"/>
          <w:szCs w:val="20"/>
          <w:shd w:val="clear" w:color="auto" w:fill="FFFFFF"/>
        </w:rPr>
        <w:t>H</w:t>
      </w:r>
      <w:r w:rsidRPr="003245AC">
        <w:rPr>
          <w:rFonts w:ascii="Segoe UI" w:hAnsi="Segoe UI" w:cs="Segoe UI"/>
          <w:color w:val="222222"/>
          <w:sz w:val="20"/>
          <w:szCs w:val="20"/>
          <w:shd w:val="clear" w:color="auto" w:fill="FFFFFF"/>
        </w:rPr>
        <w:t>ippolytus (AD 170 to 236), pastor of the</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church at Rome and familiar with Daniel's prophetic interpretations, taught the following meaning of these animals;</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xml:space="preserve">• The lion was Babylon and was the golden head on the metallic image described in Daniel </w:t>
      </w:r>
      <w:r w:rsidRPr="003245AC">
        <w:rPr>
          <w:rFonts w:ascii="Segoe UI" w:hAnsi="Segoe UI" w:cs="Segoe UI"/>
          <w:color w:val="222222"/>
          <w:sz w:val="20"/>
          <w:szCs w:val="20"/>
          <w:shd w:val="clear" w:color="auto" w:fill="FFFFFF"/>
        </w:rPr>
        <w:lastRenderedPageBreak/>
        <w:t>2:38.</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The two wings on the lion represented the glory taken from Nebuchadnezzar that was restored after his</w:t>
      </w:r>
      <w:r>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breakdown.</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The bear was the Medes and Persians, and the three ribs were Media, Persia, and Babylon.</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The leopard was Alexander the Great, and the four wings were the four divisions of the</w:t>
      </w:r>
      <w:r>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empire after his death.</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The non-descriptive beast was Rome; it was a picture of the iron legs on the metallic image (Dan. 2:31-45). The</w:t>
      </w:r>
      <w:r w:rsidRPr="003245AC">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ten toes are ten kings that arise out of the Roman Empire area.</w:t>
      </w:r>
      <w:r w:rsidRPr="003245AC">
        <w:rPr>
          <w:rFonts w:ascii="Segoe UI" w:hAnsi="Segoe UI" w:cs="Segoe UI"/>
          <w:color w:val="222222"/>
          <w:sz w:val="20"/>
          <w:szCs w:val="20"/>
          <w:shd w:val="clear" w:color="auto" w:fill="FFFFFF"/>
        </w:rPr>
        <w:br/>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Hippolytus' explanation has remained the primary interpretation by traditional Christian prophetic teachers for centuries. These four beasts are the four empires in succession: Babylon, Media-Persia, Greece, and Rome.</w:t>
      </w:r>
      <w:r w:rsidR="00CA4EB7" w:rsidRPr="00CA4EB7">
        <w:rPr>
          <w:rFonts w:ascii="Segoe UI" w:hAnsi="Segoe UI" w:cs="Segoe UI"/>
          <w:color w:val="222222"/>
          <w:sz w:val="20"/>
          <w:szCs w:val="20"/>
          <w:shd w:val="clear" w:color="auto" w:fill="FFFFFF"/>
        </w:rPr>
        <w:t xml:space="preserve"> </w:t>
      </w:r>
      <w:r w:rsidR="00CA4EB7">
        <w:rPr>
          <w:rFonts w:ascii="Segoe UI" w:hAnsi="Segoe UI" w:cs="Segoe UI"/>
          <w:color w:val="222222"/>
          <w:sz w:val="20"/>
          <w:szCs w:val="20"/>
          <w:shd w:val="clear" w:color="auto" w:fill="FFFFFF"/>
        </w:rPr>
        <w:t xml:space="preserve">– </w:t>
      </w:r>
      <w:r w:rsidR="00CA4EB7" w:rsidRPr="00CA4EB7">
        <w:rPr>
          <w:rFonts w:ascii="Segoe UI" w:hAnsi="Segoe UI" w:cs="Segoe UI"/>
          <w:i/>
          <w:iCs/>
          <w:color w:val="222222"/>
          <w:sz w:val="20"/>
          <w:szCs w:val="20"/>
          <w:shd w:val="clear" w:color="auto" w:fill="FFFFFF"/>
        </w:rPr>
        <w:t>Perry Stone Hebraic Prophetic Study Bible</w:t>
      </w:r>
      <w:r w:rsidR="00CA4EB7">
        <w:rPr>
          <w:rFonts w:ascii="Segoe UI" w:hAnsi="Segoe UI" w:cs="Segoe UI"/>
          <w:color w:val="222222"/>
          <w:sz w:val="20"/>
          <w:szCs w:val="20"/>
          <w:shd w:val="clear" w:color="auto" w:fill="FFFFFF"/>
        </w:rPr>
        <w:t xml:space="preserve"> </w:t>
      </w:r>
      <w:r w:rsidR="00CA4EB7">
        <w:rPr>
          <w:rFonts w:ascii="Segoe UI" w:hAnsi="Segoe UI" w:cs="Segoe UI"/>
          <w:color w:val="222222"/>
          <w:sz w:val="20"/>
          <w:szCs w:val="20"/>
          <w:shd w:val="clear" w:color="auto" w:fill="FFFFFF"/>
        </w:rPr>
        <w:t>p</w:t>
      </w:r>
      <w:r w:rsidR="00CA4EB7">
        <w:rPr>
          <w:rFonts w:ascii="Segoe UI" w:hAnsi="Segoe UI" w:cs="Segoe UI"/>
          <w:color w:val="222222"/>
          <w:sz w:val="20"/>
          <w:szCs w:val="20"/>
          <w:shd w:val="clear" w:color="auto" w:fill="FFFFFF"/>
        </w:rPr>
        <w:t>p. 134</w:t>
      </w:r>
      <w:r w:rsidR="00CA4EB7">
        <w:rPr>
          <w:rFonts w:ascii="Segoe UI" w:hAnsi="Segoe UI" w:cs="Segoe UI"/>
          <w:color w:val="222222"/>
          <w:sz w:val="20"/>
          <w:szCs w:val="20"/>
          <w:shd w:val="clear" w:color="auto" w:fill="FFFFFF"/>
        </w:rPr>
        <w:t>3-1344</w:t>
      </w:r>
      <w:r>
        <w:rPr>
          <w:rFonts w:ascii="Segoe UI" w:hAnsi="Segoe UI" w:cs="Segoe UI"/>
          <w:color w:val="222222"/>
          <w:sz w:val="20"/>
          <w:szCs w:val="20"/>
          <w:shd w:val="clear" w:color="auto" w:fill="FFFFFF"/>
        </w:rPr>
        <w:br/>
      </w:r>
    </w:p>
    <w:p w14:paraId="2A58FEAB" w14:textId="2499B00B" w:rsidR="001B737F" w:rsidRPr="003245AC" w:rsidRDefault="00404B3E" w:rsidP="00404B3E">
      <w:pPr>
        <w:pStyle w:val="ListParagraph"/>
        <w:numPr>
          <w:ilvl w:val="0"/>
          <w:numId w:val="1"/>
        </w:numPr>
        <w:rPr>
          <w:rFonts w:ascii="Segoe UI" w:hAnsi="Segoe UI" w:cs="Segoe UI"/>
        </w:rPr>
      </w:pPr>
      <w:r w:rsidRPr="003245AC">
        <w:rPr>
          <w:rFonts w:ascii="Segoe UI" w:hAnsi="Segoe UI" w:cs="Segoe UI"/>
          <w:b/>
          <w:bCs/>
          <w:color w:val="222222"/>
          <w:sz w:val="20"/>
          <w:szCs w:val="20"/>
          <w:shd w:val="clear" w:color="auto" w:fill="FFFFFF"/>
        </w:rPr>
        <w:t>The fourth non-descriptive beast in Daniel 7:7</w:t>
      </w:r>
      <w:r w:rsidRPr="003245AC">
        <w:rPr>
          <w:rFonts w:ascii="Segoe UI" w:hAnsi="Segoe UI" w:cs="Segoe UI"/>
          <w:color w:val="222222"/>
          <w:sz w:val="20"/>
          <w:szCs w:val="20"/>
          <w:shd w:val="clear" w:color="auto" w:fill="FFFFFF"/>
        </w:rPr>
        <w:t xml:space="preserve"> had ten horns upon its head. These ten horns are part of the apocalyptic visions of both Daniel and John in the book of Revelation (see Dan. 7:20, 24; Rev. 13:1; 17:3, 7, 12, 16). Both</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visionaries interpret the ten horns as ten kings (see Dan. 7:24; Rev. 17:12).</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In Daniel 7:8, a "little horn" suddenly rises among the ten horns and uproots three of these ten kings. The little</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horn is a person; this verse describes him as having eyes like the "eyes of a man, and a mouth speaking great things.</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Thus, the little horn at first does not have a kingdom as the other ten, but he is a human with supernatural power and</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authority who will suddenly rise to power and seize control of the ten kings after they submit to him. This power and</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authority will come from Satan himself, who will control the (same) future beast and his kingdom (see Rev. 13:4-5).</w:t>
      </w:r>
      <w:r w:rsidRPr="003245AC">
        <w:rPr>
          <w:rFonts w:ascii="Segoe UI" w:hAnsi="Segoe UI" w:cs="Segoe UI"/>
          <w:color w:val="222222"/>
          <w:sz w:val="20"/>
          <w:szCs w:val="20"/>
        </w:rPr>
        <w:br/>
      </w:r>
      <w:r w:rsidR="00445DDD">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Some scholars identify Daniel's little horn with the future Antichrist spoken of in Revelation 13. Others teach the</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little horn is a reference to Antiochus IV Epiphanes, an evil leader who ruled the Seleucid Empire from 175 BC until</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his death in 164 BC. The title Epiphanes means "God manifest," identifying how this self-exalted dictator and his</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 xml:space="preserve">followers felt about him. Later the Jews called him </w:t>
      </w:r>
      <w:proofErr w:type="spellStart"/>
      <w:r w:rsidRPr="003245AC">
        <w:rPr>
          <w:rFonts w:ascii="Segoe UI" w:hAnsi="Segoe UI" w:cs="Segoe UI"/>
          <w:i/>
          <w:iCs/>
          <w:color w:val="222222"/>
          <w:sz w:val="20"/>
          <w:szCs w:val="20"/>
          <w:shd w:val="clear" w:color="auto" w:fill="FFFFFF"/>
        </w:rPr>
        <w:t>Epimanes</w:t>
      </w:r>
      <w:proofErr w:type="spellEnd"/>
      <w:r w:rsidRPr="003245AC">
        <w:rPr>
          <w:rFonts w:ascii="Segoe UI" w:hAnsi="Segoe UI" w:cs="Segoe UI"/>
          <w:color w:val="222222"/>
          <w:sz w:val="20"/>
          <w:szCs w:val="20"/>
          <w:shd w:val="clear" w:color="auto" w:fill="FFFFFF"/>
        </w:rPr>
        <w:t>, meaning "The Mad One."</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Antiochus IV attacked Jerusalem in 167 BC. He ordered soldiers to "…. cut down without mercy those whom they</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met and to slay those who took refuge in their houses. There was a massacre of young and old, a killing of women</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 xml:space="preserve">and children, a slaughter of virgins and infants. In the space of three days, eighty </w:t>
      </w:r>
      <w:r w:rsidR="001B737F" w:rsidRPr="003245AC">
        <w:rPr>
          <w:rFonts w:ascii="Segoe UI" w:hAnsi="Segoe UI" w:cs="Segoe UI"/>
          <w:color w:val="222222"/>
          <w:sz w:val="20"/>
          <w:szCs w:val="20"/>
          <w:shd w:val="clear" w:color="auto" w:fill="FFFFFF"/>
        </w:rPr>
        <w:t>t</w:t>
      </w:r>
      <w:r w:rsidRPr="003245AC">
        <w:rPr>
          <w:rFonts w:ascii="Segoe UI" w:hAnsi="Segoe UI" w:cs="Segoe UI"/>
          <w:color w:val="222222"/>
          <w:sz w:val="20"/>
          <w:szCs w:val="20"/>
          <w:shd w:val="clear" w:color="auto" w:fill="FFFFFF"/>
        </w:rPr>
        <w:t>housand were lost, forty thousand</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meeting a violent death, and the same number being sold into slavery" (2 Maccabees 5:11-14). Antiochus instituted</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new laws that forbade Jews to circumcise their sons, to keep Jewish feasts and Sabbaths, and to announce publicly</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they were Jews. In addition, the temple in Jerusalem was dedicated to the Greek idol god Zeus (see 2 Maccabees</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 xml:space="preserve">6:1-11). A swine was </w:t>
      </w:r>
      <w:r w:rsidR="001B737F" w:rsidRPr="003245AC">
        <w:rPr>
          <w:rFonts w:ascii="Segoe UI" w:hAnsi="Segoe UI" w:cs="Segoe UI"/>
          <w:color w:val="222222"/>
          <w:sz w:val="20"/>
          <w:szCs w:val="20"/>
          <w:shd w:val="clear" w:color="auto" w:fill="FFFFFF"/>
        </w:rPr>
        <w:t>o</w:t>
      </w:r>
      <w:r w:rsidRPr="003245AC">
        <w:rPr>
          <w:rFonts w:ascii="Segoe UI" w:hAnsi="Segoe UI" w:cs="Segoe UI"/>
          <w:color w:val="222222"/>
          <w:sz w:val="20"/>
          <w:szCs w:val="20"/>
          <w:shd w:val="clear" w:color="auto" w:fill="FFFFFF"/>
        </w:rPr>
        <w:t>ffered on the temple altar, thus bringing the worst type of abomination and defilement to the</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house of God. Certain students of prophecy believe the little horn mentioned in Daniel 7:8 and 8:9 refers to these</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incidents and already have been fulfilled in prophecy. However, the weakness to this theory is with the ten kings who</w:t>
      </w:r>
      <w:r w:rsidR="003A64C8">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rule at the end of days in a time when the Messiah will return to set up His Kingdom (see Dan. 7:9-11). There were</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no ten kings linked to the rule of Antiochus from</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Jerusalem.</w:t>
      </w:r>
      <w:r w:rsidR="00F73562">
        <w:rPr>
          <w:rFonts w:ascii="Segoe UI" w:hAnsi="Segoe UI" w:cs="Segoe UI"/>
          <w:color w:val="222222"/>
          <w:sz w:val="20"/>
          <w:szCs w:val="20"/>
          <w:shd w:val="clear" w:color="auto" w:fill="FFFFFF"/>
        </w:rPr>
        <w:br/>
      </w:r>
    </w:p>
    <w:p w14:paraId="6C8CCCC8" w14:textId="77777777" w:rsidR="001B737F" w:rsidRPr="003245AC" w:rsidRDefault="00404B3E" w:rsidP="00404B3E">
      <w:pPr>
        <w:pStyle w:val="ListParagraph"/>
        <w:numPr>
          <w:ilvl w:val="0"/>
          <w:numId w:val="1"/>
        </w:numPr>
        <w:rPr>
          <w:rFonts w:ascii="Segoe UI" w:hAnsi="Segoe UI" w:cs="Segoe UI"/>
        </w:rPr>
      </w:pPr>
      <w:r w:rsidRPr="003245AC">
        <w:rPr>
          <w:rFonts w:ascii="Segoe UI" w:hAnsi="Segoe UI" w:cs="Segoe UI"/>
          <w:b/>
          <w:bCs/>
          <w:color w:val="222222"/>
          <w:sz w:val="20"/>
          <w:szCs w:val="20"/>
          <w:shd w:val="clear" w:color="auto" w:fill="FFFFFF"/>
        </w:rPr>
        <w:t>The Antichrist Is the "Little Horn"</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When we compare the details of the little horn and ten king prophecy in Daniel with the revelation of John in the</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book of Revelation concerning the Antichrist and the ten kings, it is clear both visionaries are seeing the same events</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 xml:space="preserve">transpiring at the time of the end, prior to the physical appearing and return of the Messiah. The following will illustrate the twelve major parallels linking the prophecies from Daniel with John in </w:t>
      </w:r>
      <w:r w:rsidR="001B737F" w:rsidRPr="003245AC">
        <w:rPr>
          <w:rFonts w:ascii="Segoe UI" w:hAnsi="Segoe UI" w:cs="Segoe UI"/>
          <w:color w:val="222222"/>
          <w:sz w:val="20"/>
          <w:szCs w:val="20"/>
          <w:shd w:val="clear" w:color="auto" w:fill="FFFFFF"/>
        </w:rPr>
        <w:t>t</w:t>
      </w:r>
      <w:r w:rsidRPr="003245AC">
        <w:rPr>
          <w:rFonts w:ascii="Segoe UI" w:hAnsi="Segoe UI" w:cs="Segoe UI"/>
          <w:color w:val="222222"/>
          <w:sz w:val="20"/>
          <w:szCs w:val="20"/>
          <w:shd w:val="clear" w:color="auto" w:fill="FFFFFF"/>
        </w:rPr>
        <w:t>he Apocalypse and 2 Thessalonians.</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Both become conquerors (Dan. 7:8, 20-24; Rev. 6:1-2)</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Both will speak blasphemies against God (Dan. 7:8, 20-26; Rev. 13:5)</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•Both will prevail against the saints for a season (Dan. 7:21-25; Rev. 13:7)</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Both will have ten horns (kings) under their control (Dan. 7:20-25; Rev. 13:1; 17:12-14)</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Both will arise after the ten kings (Dan. 7:7-8, 23-24; Rev. 13:1-7; 17:12-17)</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Both will change the times and laws (Dan. 7:11, 21-27; Rev. 13:1-7)</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Both will rule with ten kings until the Lord returns (Dan. 2:44-45; 7:8-11; Rev. 17:12-14: 19:11-21)</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Both continue for forty-two months (Dan. 12:7; Rev. 12:14)</w:t>
      </w:r>
    </w:p>
    <w:p w14:paraId="3EDB6520" w14:textId="77777777" w:rsidR="001B737F" w:rsidRPr="003245AC" w:rsidRDefault="001B737F" w:rsidP="001B737F">
      <w:pPr>
        <w:pStyle w:val="ListParagraph"/>
        <w:ind w:left="1080"/>
        <w:rPr>
          <w:rFonts w:ascii="Segoe UI" w:hAnsi="Segoe UI" w:cs="Segoe UI"/>
          <w:color w:val="222222"/>
          <w:sz w:val="20"/>
          <w:szCs w:val="20"/>
        </w:rPr>
      </w:pPr>
      <w:r w:rsidRPr="003245AC">
        <w:rPr>
          <w:rFonts w:ascii="Segoe UI" w:hAnsi="Segoe UI" w:cs="Segoe UI"/>
          <w:b/>
          <w:bCs/>
          <w:color w:val="222222"/>
          <w:sz w:val="20"/>
          <w:szCs w:val="20"/>
          <w:shd w:val="clear" w:color="auto" w:fill="FFFFFF"/>
        </w:rPr>
        <w:t xml:space="preserve">- </w:t>
      </w:r>
      <w:r w:rsidR="00404B3E" w:rsidRPr="003245AC">
        <w:rPr>
          <w:rFonts w:ascii="Segoe UI" w:hAnsi="Segoe UI" w:cs="Segoe UI"/>
          <w:color w:val="222222"/>
          <w:sz w:val="20"/>
          <w:szCs w:val="20"/>
          <w:shd w:val="clear" w:color="auto" w:fill="FFFFFF"/>
        </w:rPr>
        <w:t>Both have fierce leaders (Dan. 7:8-28; 8:23; 2 Thess. 2:8-10)</w:t>
      </w:r>
      <w:r w:rsidR="00404B3E"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xml:space="preserve">- </w:t>
      </w:r>
      <w:r w:rsidR="00404B3E" w:rsidRPr="003245AC">
        <w:rPr>
          <w:rFonts w:ascii="Segoe UI" w:hAnsi="Segoe UI" w:cs="Segoe UI"/>
          <w:color w:val="222222"/>
          <w:sz w:val="20"/>
          <w:szCs w:val="20"/>
          <w:shd w:val="clear" w:color="auto" w:fill="FFFFFF"/>
        </w:rPr>
        <w:t>Both will deceive and perform signs and lying wonders (Dan. 7:8, 20-26; 8:25; 2 Thess. 2:4-12)</w:t>
      </w:r>
      <w:r w:rsidR="00404B3E"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xml:space="preserve">- </w:t>
      </w:r>
      <w:r w:rsidR="00404B3E" w:rsidRPr="003245AC">
        <w:rPr>
          <w:rFonts w:ascii="Segoe UI" w:hAnsi="Segoe UI" w:cs="Segoe UI"/>
          <w:color w:val="222222"/>
          <w:sz w:val="20"/>
          <w:szCs w:val="20"/>
          <w:shd w:val="clear" w:color="auto" w:fill="FFFFFF"/>
        </w:rPr>
        <w:t>Both will be destroyed at the return of the Lord (Dan. 2:44-45; Rev. 19:11-21)</w:t>
      </w:r>
      <w:r w:rsidR="00404B3E"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xml:space="preserve">- </w:t>
      </w:r>
      <w:r w:rsidR="00404B3E" w:rsidRPr="003245AC">
        <w:rPr>
          <w:rFonts w:ascii="Segoe UI" w:hAnsi="Segoe UI" w:cs="Segoe UI"/>
          <w:color w:val="222222"/>
          <w:sz w:val="20"/>
          <w:szCs w:val="20"/>
          <w:shd w:val="clear" w:color="auto" w:fill="FFFFFF"/>
        </w:rPr>
        <w:t>Both will be given to the burning flame (Dan. 7-9-11, 18; Rev, 19:11-21)</w:t>
      </w:r>
    </w:p>
    <w:p w14:paraId="3E62DEB2" w14:textId="77777777" w:rsidR="001B737F" w:rsidRPr="003245AC" w:rsidRDefault="001B737F" w:rsidP="001B737F">
      <w:pPr>
        <w:pStyle w:val="ListParagraph"/>
        <w:ind w:left="1080"/>
        <w:rPr>
          <w:rFonts w:ascii="Segoe UI" w:hAnsi="Segoe UI" w:cs="Segoe UI"/>
          <w:b/>
          <w:bCs/>
          <w:color w:val="222222"/>
          <w:sz w:val="20"/>
          <w:szCs w:val="20"/>
          <w:shd w:val="clear" w:color="auto" w:fill="FFFFFF"/>
        </w:rPr>
      </w:pPr>
    </w:p>
    <w:p w14:paraId="52CB31E7" w14:textId="6EFBC436" w:rsidR="00404B3E" w:rsidRPr="003245AC" w:rsidRDefault="00404B3E" w:rsidP="001B737F">
      <w:pPr>
        <w:pStyle w:val="ListParagraph"/>
        <w:numPr>
          <w:ilvl w:val="0"/>
          <w:numId w:val="1"/>
        </w:numPr>
        <w:rPr>
          <w:rFonts w:ascii="Segoe UI" w:hAnsi="Segoe UI" w:cs="Segoe UI"/>
        </w:rPr>
      </w:pPr>
      <w:r w:rsidRPr="003245AC">
        <w:rPr>
          <w:rFonts w:ascii="Segoe UI" w:hAnsi="Segoe UI" w:cs="Segoe UI"/>
          <w:b/>
          <w:bCs/>
          <w:color w:val="222222"/>
          <w:sz w:val="20"/>
          <w:szCs w:val="20"/>
          <w:shd w:val="clear" w:color="auto" w:fill="FFFFFF"/>
        </w:rPr>
        <w:t>Uprooting Three of the Ten Horns</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Daniel saw the "little horn" uproot three of the ten kings as he was rising to power. Again, this passage has been</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subject to various interpretations. Those who believe the little horn was Antiochus Epiphanes teach that the wicked</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king overthrew several countries during his reign, including two battles with Egypt. Some believe the final ten kings</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are from the European Union, but it is difficult to identify in the EU the three kings that the Antichrist will uproot</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also, there are now more than ten nations in the European Union. Those who take the literal, simple, and plain sense</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of the prophet's visions, point out from Daniel 11:42-43 that the three countries that will fall will be Egypt, Libya,</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and Ethiopia: "He shall stretch forth his hand also upon the countries: and the land of Egypt shall not escape. But he</w:t>
      </w:r>
      <w:r w:rsidR="001B737F"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shall have power over the treasures of gold and of silver, and over all the precious things of Egypt: and the Libyans</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and the Ethiopians shall be at his steps."</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It is interesting to note that several of the early church fathers believed this passage was a reference to</w:t>
      </w:r>
      <w:r w:rsidR="003245AC"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three nations the Antichrist will uproot when he rises to power. One such Father, Hippolytus, wrote in the third</w:t>
      </w:r>
      <w:r w:rsidR="003245AC"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century a treatise on Christ and the Antichrist in which he stated: "And under this was signified none other than</w:t>
      </w:r>
      <w:r w:rsidR="003245AC"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Antichrist, who is also himself to raise the kingdom of the Jews. He says that three horns are plucked up by the</w:t>
      </w:r>
      <w:r w:rsidR="003245AC"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root by him, viz., the three kings of Egypt, and Libya, and Ethiopia, whom he cuts off in the array of battle. And</w:t>
      </w:r>
      <w:r w:rsidR="003245AC"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 xml:space="preserve">he, after gaining terrible power </w:t>
      </w:r>
      <w:proofErr w:type="gramStart"/>
      <w:r w:rsidRPr="003245AC">
        <w:rPr>
          <w:rFonts w:ascii="Segoe UI" w:hAnsi="Segoe UI" w:cs="Segoe UI"/>
          <w:color w:val="222222"/>
          <w:sz w:val="20"/>
          <w:szCs w:val="20"/>
          <w:shd w:val="clear" w:color="auto" w:fill="FFFFFF"/>
        </w:rPr>
        <w:t>over all</w:t>
      </w:r>
      <w:proofErr w:type="gramEnd"/>
      <w:r w:rsidRPr="003245AC">
        <w:rPr>
          <w:rFonts w:ascii="Segoe UI" w:hAnsi="Segoe UI" w:cs="Segoe UI"/>
          <w:color w:val="222222"/>
          <w:sz w:val="20"/>
          <w:szCs w:val="20"/>
          <w:shd w:val="clear" w:color="auto" w:fill="FFFFFF"/>
        </w:rPr>
        <w:t>, being nevertheless a tyrant, shall stir up tribulation and persecution</w:t>
      </w:r>
      <w:r w:rsidR="003A64C8">
        <w:rPr>
          <w:rFonts w:ascii="Segoe UI" w:hAnsi="Segoe UI" w:cs="Segoe UI"/>
          <w:color w:val="222222"/>
          <w:sz w:val="20"/>
          <w:szCs w:val="20"/>
        </w:rPr>
        <w:t xml:space="preserve"> </w:t>
      </w:r>
      <w:r w:rsidRPr="003245AC">
        <w:rPr>
          <w:rFonts w:ascii="Segoe UI" w:hAnsi="Segoe UI" w:cs="Segoe UI"/>
          <w:color w:val="222222"/>
          <w:sz w:val="20"/>
          <w:szCs w:val="20"/>
          <w:shd w:val="clear" w:color="auto" w:fill="FFFFFF"/>
        </w:rPr>
        <w:t>against men, exalting himself against them. For Daniel says: 'I considered the horn, and behold that horn made</w:t>
      </w:r>
      <w:r w:rsidR="003245AC"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war with the saints, and prevailed against them, till the beast was slain and perished, and its body was given</w:t>
      </w:r>
      <w:r w:rsidR="003245AC"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to the burning of fire.'"</w:t>
      </w:r>
      <w:r w:rsidRPr="003245AC">
        <w:rPr>
          <w:rFonts w:ascii="Segoe UI" w:hAnsi="Segoe UI" w:cs="Segoe UI"/>
          <w:color w:val="222222"/>
          <w:sz w:val="20"/>
          <w:szCs w:val="20"/>
        </w:rPr>
        <w:br/>
      </w:r>
      <w:r w:rsidRPr="003245AC">
        <w:rPr>
          <w:rFonts w:ascii="Segoe UI" w:hAnsi="Segoe UI" w:cs="Segoe UI"/>
          <w:color w:val="222222"/>
          <w:sz w:val="20"/>
          <w:szCs w:val="20"/>
          <w:shd w:val="clear" w:color="auto" w:fill="FFFFFF"/>
        </w:rPr>
        <w:t xml:space="preserve">The logic behind a future Middle Eastern dictator, desiring to overthrow and control the </w:t>
      </w:r>
      <w:r w:rsidRPr="003245AC">
        <w:rPr>
          <w:rFonts w:ascii="Segoe UI" w:hAnsi="Segoe UI" w:cs="Segoe UI"/>
          <w:color w:val="222222"/>
          <w:sz w:val="20"/>
          <w:szCs w:val="20"/>
          <w:shd w:val="clear" w:color="auto" w:fill="FFFFFF"/>
        </w:rPr>
        <w:lastRenderedPageBreak/>
        <w:t>governments of these</w:t>
      </w:r>
      <w:r w:rsidR="003245AC"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three nations, no doubt replacing their leaders with his own rulers, is possibly to control the oil lines that link to the</w:t>
      </w:r>
      <w:r w:rsidR="003245AC" w:rsidRPr="003245AC">
        <w:rPr>
          <w:rFonts w:ascii="Segoe UI" w:hAnsi="Segoe UI" w:cs="Segoe UI"/>
          <w:color w:val="222222"/>
          <w:sz w:val="20"/>
          <w:szCs w:val="20"/>
          <w:shd w:val="clear" w:color="auto" w:fill="FFFFFF"/>
        </w:rPr>
        <w:t xml:space="preserve"> </w:t>
      </w:r>
      <w:r w:rsidRPr="003245AC">
        <w:rPr>
          <w:rFonts w:ascii="Segoe UI" w:hAnsi="Segoe UI" w:cs="Segoe UI"/>
          <w:color w:val="222222"/>
          <w:sz w:val="20"/>
          <w:szCs w:val="20"/>
          <w:shd w:val="clear" w:color="auto" w:fill="FFFFFF"/>
        </w:rPr>
        <w:t>Persian Gulf (see the article at Dan. 11:24: "The Antichrist and Oil').</w:t>
      </w:r>
      <w:r w:rsidR="00CA4EB7">
        <w:rPr>
          <w:rFonts w:ascii="Segoe UI" w:hAnsi="Segoe UI" w:cs="Segoe UI"/>
          <w:color w:val="222222"/>
          <w:sz w:val="20"/>
          <w:szCs w:val="20"/>
          <w:shd w:val="clear" w:color="auto" w:fill="FFFFFF"/>
        </w:rPr>
        <w:t xml:space="preserve"> </w:t>
      </w:r>
      <w:r w:rsidR="00CA4EB7">
        <w:rPr>
          <w:rFonts w:ascii="Segoe UI" w:hAnsi="Segoe UI" w:cs="Segoe UI"/>
          <w:color w:val="222222"/>
          <w:sz w:val="20"/>
          <w:szCs w:val="20"/>
          <w:shd w:val="clear" w:color="auto" w:fill="FFFFFF"/>
        </w:rPr>
        <w:t xml:space="preserve">– </w:t>
      </w:r>
      <w:r w:rsidR="00CA4EB7" w:rsidRPr="00CA4EB7">
        <w:rPr>
          <w:rFonts w:ascii="Segoe UI" w:hAnsi="Segoe UI" w:cs="Segoe UI"/>
          <w:i/>
          <w:iCs/>
          <w:color w:val="222222"/>
          <w:sz w:val="20"/>
          <w:szCs w:val="20"/>
          <w:shd w:val="clear" w:color="auto" w:fill="FFFFFF"/>
        </w:rPr>
        <w:t>Perry Stone Hebraic Prophetic Study Bible</w:t>
      </w:r>
      <w:r w:rsidR="00CA4EB7">
        <w:rPr>
          <w:rFonts w:ascii="Segoe UI" w:hAnsi="Segoe UI" w:cs="Segoe UI"/>
          <w:color w:val="222222"/>
          <w:sz w:val="20"/>
          <w:szCs w:val="20"/>
          <w:shd w:val="clear" w:color="auto" w:fill="FFFFFF"/>
        </w:rPr>
        <w:t>, p</w:t>
      </w:r>
      <w:r w:rsidR="00CA4EB7">
        <w:rPr>
          <w:rFonts w:ascii="Segoe UI" w:hAnsi="Segoe UI" w:cs="Segoe UI"/>
          <w:color w:val="222222"/>
          <w:sz w:val="20"/>
          <w:szCs w:val="20"/>
          <w:shd w:val="clear" w:color="auto" w:fill="FFFFFF"/>
        </w:rPr>
        <w:t>p. 134</w:t>
      </w:r>
      <w:r w:rsidR="00CA4EB7">
        <w:rPr>
          <w:rFonts w:ascii="Segoe UI" w:hAnsi="Segoe UI" w:cs="Segoe UI"/>
          <w:color w:val="222222"/>
          <w:sz w:val="20"/>
          <w:szCs w:val="20"/>
          <w:shd w:val="clear" w:color="auto" w:fill="FFFFFF"/>
        </w:rPr>
        <w:t>5-1346</w:t>
      </w:r>
      <w:r w:rsidRPr="003245AC">
        <w:rPr>
          <w:rFonts w:ascii="Segoe UI" w:hAnsi="Segoe UI" w:cs="Segoe UI"/>
          <w:color w:val="222222"/>
          <w:sz w:val="20"/>
          <w:szCs w:val="20"/>
        </w:rPr>
        <w:br/>
      </w:r>
    </w:p>
    <w:p w14:paraId="5A29FCD0"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9 “I watched till thrones were put in place,</w:t>
      </w:r>
    </w:p>
    <w:p w14:paraId="17D48C62"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 xml:space="preserve">And the Ancient of Days was </w:t>
      </w:r>
      <w:proofErr w:type="gramStart"/>
      <w:r w:rsidRPr="00B93DB8">
        <w:rPr>
          <w:rFonts w:ascii="Bookman Old Style" w:hAnsi="Bookman Old Style"/>
          <w:sz w:val="24"/>
          <w:szCs w:val="24"/>
        </w:rPr>
        <w:t>seated;</w:t>
      </w:r>
      <w:proofErr w:type="gramEnd"/>
    </w:p>
    <w:p w14:paraId="501A56C1"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His garment was white as snow,</w:t>
      </w:r>
    </w:p>
    <w:p w14:paraId="1D7F0B13"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And the hair of His head was like pure wool.</w:t>
      </w:r>
    </w:p>
    <w:p w14:paraId="2DD88D07"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His throne was a fiery flame,</w:t>
      </w:r>
    </w:p>
    <w:p w14:paraId="67A71710" w14:textId="3E356DF7" w:rsidR="00B93DB8" w:rsidRDefault="00B93DB8" w:rsidP="00B93DB8">
      <w:pPr>
        <w:rPr>
          <w:rFonts w:ascii="Bookman Old Style" w:hAnsi="Bookman Old Style"/>
          <w:sz w:val="24"/>
          <w:szCs w:val="24"/>
        </w:rPr>
      </w:pPr>
      <w:r w:rsidRPr="00B93DB8">
        <w:rPr>
          <w:rFonts w:ascii="Bookman Old Style" w:hAnsi="Bookman Old Style"/>
          <w:sz w:val="24"/>
          <w:szCs w:val="24"/>
        </w:rPr>
        <w:t xml:space="preserve">Its wheels a burning </w:t>
      </w:r>
      <w:proofErr w:type="gramStart"/>
      <w:r w:rsidRPr="00B93DB8">
        <w:rPr>
          <w:rFonts w:ascii="Bookman Old Style" w:hAnsi="Bookman Old Style"/>
          <w:sz w:val="24"/>
          <w:szCs w:val="24"/>
        </w:rPr>
        <w:t>fire;</w:t>
      </w:r>
      <w:proofErr w:type="gramEnd"/>
    </w:p>
    <w:p w14:paraId="22C86C75" w14:textId="526143FC" w:rsidR="00F73562" w:rsidRPr="00F73562" w:rsidRDefault="00F73562" w:rsidP="00F73562">
      <w:pPr>
        <w:pStyle w:val="ListParagraph"/>
        <w:numPr>
          <w:ilvl w:val="0"/>
          <w:numId w:val="1"/>
        </w:numPr>
        <w:rPr>
          <w:rFonts w:ascii="Segoe UI" w:hAnsi="Segoe UI" w:cs="Segoe UI"/>
        </w:rPr>
      </w:pPr>
      <w:r w:rsidRPr="00F73562">
        <w:rPr>
          <w:rFonts w:ascii="Segoe UI" w:hAnsi="Segoe UI" w:cs="Segoe UI"/>
          <w:color w:val="222222"/>
          <w:sz w:val="20"/>
          <w:szCs w:val="20"/>
          <w:shd w:val="clear" w:color="auto" w:fill="FFFFFF"/>
        </w:rPr>
        <w:t xml:space="preserve">Daniel sees the judgment of the </w:t>
      </w:r>
      <w:proofErr w:type="spellStart"/>
      <w:r w:rsidRPr="00F73562">
        <w:rPr>
          <w:rFonts w:ascii="Segoe UI" w:hAnsi="Segoe UI" w:cs="Segoe UI"/>
          <w:color w:val="222222"/>
          <w:sz w:val="20"/>
          <w:szCs w:val="20"/>
          <w:shd w:val="clear" w:color="auto" w:fill="FFFFFF"/>
        </w:rPr>
        <w:t>nations</w:t>
      </w:r>
      <w:proofErr w:type="spellEnd"/>
      <w:r w:rsidRPr="00F73562">
        <w:rPr>
          <w:rFonts w:ascii="Segoe UI" w:hAnsi="Segoe UI" w:cs="Segoe UI"/>
          <w:color w:val="222222"/>
          <w:sz w:val="20"/>
          <w:szCs w:val="20"/>
          <w:shd w:val="clear" w:color="auto" w:fill="FFFFFF"/>
        </w:rPr>
        <w:t xml:space="preserve"> when the kings and world leaders are cast off their thrones and the Lord takes control of the world's kingdoms. The Aramaic term for God in this passage, </w:t>
      </w:r>
      <w:r w:rsidRPr="00F73562">
        <w:rPr>
          <w:rFonts w:ascii="Segoe UI" w:hAnsi="Segoe UI" w:cs="Segoe UI"/>
          <w:i/>
          <w:iCs/>
          <w:color w:val="222222"/>
          <w:sz w:val="20"/>
          <w:szCs w:val="20"/>
          <w:shd w:val="clear" w:color="auto" w:fill="FFFFFF"/>
        </w:rPr>
        <w:t xml:space="preserve">Arik </w:t>
      </w:r>
      <w:proofErr w:type="spellStart"/>
      <w:r w:rsidRPr="00F73562">
        <w:rPr>
          <w:rFonts w:ascii="Segoe UI" w:hAnsi="Segoe UI" w:cs="Segoe UI"/>
          <w:i/>
          <w:iCs/>
          <w:color w:val="222222"/>
          <w:sz w:val="20"/>
          <w:szCs w:val="20"/>
          <w:shd w:val="clear" w:color="auto" w:fill="FFFFFF"/>
        </w:rPr>
        <w:t>Yomim</w:t>
      </w:r>
      <w:proofErr w:type="spellEnd"/>
      <w:r w:rsidRPr="00F73562">
        <w:rPr>
          <w:rFonts w:ascii="Segoe UI" w:hAnsi="Segoe UI" w:cs="Segoe UI"/>
          <w:color w:val="222222"/>
          <w:sz w:val="20"/>
          <w:szCs w:val="20"/>
          <w:shd w:val="clear" w:color="auto" w:fill="FFFFFF"/>
        </w:rPr>
        <w:t>, translated here as the "Ancient of days," is used two other times in this chapter (see v. 13, 22). It is a name used to identify the eternal nature of the Almighty from everlasting to everlasting.</w:t>
      </w:r>
      <w:r w:rsidRPr="00F73562">
        <w:rPr>
          <w:rFonts w:ascii="Segoe UI" w:hAnsi="Segoe UI" w:cs="Segoe UI"/>
          <w:color w:val="222222"/>
          <w:sz w:val="20"/>
          <w:szCs w:val="20"/>
        </w:rPr>
        <w:br/>
      </w:r>
      <w:r w:rsidRPr="00F73562">
        <w:rPr>
          <w:rFonts w:ascii="Segoe UI" w:hAnsi="Segoe UI" w:cs="Segoe UI"/>
          <w:color w:val="222222"/>
          <w:sz w:val="20"/>
          <w:szCs w:val="20"/>
          <w:shd w:val="clear" w:color="auto" w:fill="FFFFFF"/>
        </w:rPr>
        <w:t>Theology students often debate whether God has human-like features, or if He is simply a ghostly-like fog and spirit with supernatural energy surrounded by light. Here, God has a white garment, white hair, and a fiery throne with wheels turning. This is like the visions of Ezekiel who saw fire in connection to God and His throne (see Ezek. 1:4, 13, 27; 10:2-7). While God is a Spirit and not a flesh-and-bone body, the prophets who saw the Lord in a vision or dream describe a Being upon a throne and identify this person as a “He" or a “Him" (see Dan. 7:10), and not an “it" or a “thing.</w:t>
      </w:r>
      <w:r w:rsidR="00CA4EB7">
        <w:rPr>
          <w:rFonts w:ascii="Segoe UI" w:hAnsi="Segoe UI" w:cs="Segoe UI"/>
          <w:color w:val="222222"/>
          <w:sz w:val="20"/>
          <w:szCs w:val="20"/>
          <w:shd w:val="clear" w:color="auto" w:fill="FFFFFF"/>
        </w:rPr>
        <w:t xml:space="preserve"> </w:t>
      </w:r>
      <w:r w:rsidR="00CA4EB7">
        <w:rPr>
          <w:rFonts w:ascii="Segoe UI" w:hAnsi="Segoe UI" w:cs="Segoe UI"/>
          <w:color w:val="222222"/>
          <w:sz w:val="20"/>
          <w:szCs w:val="20"/>
          <w:shd w:val="clear" w:color="auto" w:fill="FFFFFF"/>
        </w:rPr>
        <w:t xml:space="preserve">– </w:t>
      </w:r>
      <w:r w:rsidR="00CA4EB7" w:rsidRPr="00CA4EB7">
        <w:rPr>
          <w:rFonts w:ascii="Segoe UI" w:hAnsi="Segoe UI" w:cs="Segoe UI"/>
          <w:i/>
          <w:iCs/>
          <w:color w:val="222222"/>
          <w:sz w:val="20"/>
          <w:szCs w:val="20"/>
          <w:shd w:val="clear" w:color="auto" w:fill="FFFFFF"/>
        </w:rPr>
        <w:t>Perry Stone Hebraic Prophetic Study Bible</w:t>
      </w:r>
      <w:r w:rsidR="00CA4EB7">
        <w:rPr>
          <w:rFonts w:ascii="Segoe UI" w:hAnsi="Segoe UI" w:cs="Segoe UI"/>
          <w:color w:val="222222"/>
          <w:sz w:val="20"/>
          <w:szCs w:val="20"/>
          <w:shd w:val="clear" w:color="auto" w:fill="FFFFFF"/>
        </w:rPr>
        <w:t xml:space="preserve"> -p. 134</w:t>
      </w:r>
      <w:r w:rsidR="00CA4EB7">
        <w:rPr>
          <w:rFonts w:ascii="Segoe UI" w:hAnsi="Segoe UI" w:cs="Segoe UI"/>
          <w:color w:val="222222"/>
          <w:sz w:val="20"/>
          <w:szCs w:val="20"/>
          <w:shd w:val="clear" w:color="auto" w:fill="FFFFFF"/>
        </w:rPr>
        <w:t>4</w:t>
      </w:r>
    </w:p>
    <w:p w14:paraId="102CB2A2"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10 A fiery stream issued</w:t>
      </w:r>
    </w:p>
    <w:p w14:paraId="1DCDA0F5"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And came forth from before Him.</w:t>
      </w:r>
    </w:p>
    <w:p w14:paraId="74A4A201"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 xml:space="preserve">A thousand </w:t>
      </w:r>
      <w:proofErr w:type="gramStart"/>
      <w:r w:rsidRPr="00B93DB8">
        <w:rPr>
          <w:rFonts w:ascii="Bookman Old Style" w:hAnsi="Bookman Old Style"/>
          <w:sz w:val="24"/>
          <w:szCs w:val="24"/>
        </w:rPr>
        <w:t>thousands</w:t>
      </w:r>
      <w:proofErr w:type="gramEnd"/>
      <w:r w:rsidRPr="00B93DB8">
        <w:rPr>
          <w:rFonts w:ascii="Bookman Old Style" w:hAnsi="Bookman Old Style"/>
          <w:sz w:val="24"/>
          <w:szCs w:val="24"/>
        </w:rPr>
        <w:t xml:space="preserve"> ministered to Him;</w:t>
      </w:r>
    </w:p>
    <w:p w14:paraId="6AE7F9BF"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Ten thousand times ten thousand stood before Him.</w:t>
      </w:r>
    </w:p>
    <w:p w14:paraId="6064F81D"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The court was seated,</w:t>
      </w:r>
    </w:p>
    <w:p w14:paraId="448BE3DA" w14:textId="4C5C9614"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And the books were opened.</w:t>
      </w:r>
    </w:p>
    <w:p w14:paraId="5C093484" w14:textId="77777777" w:rsidR="00F73562" w:rsidRDefault="00B93DB8" w:rsidP="00B93DB8">
      <w:pPr>
        <w:rPr>
          <w:rFonts w:ascii="Bookman Old Style" w:hAnsi="Bookman Old Style"/>
          <w:sz w:val="24"/>
          <w:szCs w:val="24"/>
        </w:rPr>
      </w:pPr>
      <w:r w:rsidRPr="00B93DB8">
        <w:rPr>
          <w:rFonts w:ascii="Bookman Old Style" w:hAnsi="Bookman Old Style"/>
          <w:sz w:val="24"/>
          <w:szCs w:val="24"/>
        </w:rPr>
        <w:t xml:space="preserve">11 “I watched then because of the sound of the pompous words which the horn was speaking; I watched till the beast was slain, and its body destroyed and given to the burning flame. </w:t>
      </w:r>
    </w:p>
    <w:p w14:paraId="2C574AA1" w14:textId="65E01A9B" w:rsidR="00F73562" w:rsidRPr="00F73562" w:rsidRDefault="00F73562" w:rsidP="00F73562">
      <w:pPr>
        <w:pStyle w:val="ListParagraph"/>
        <w:numPr>
          <w:ilvl w:val="0"/>
          <w:numId w:val="1"/>
        </w:numPr>
        <w:rPr>
          <w:rFonts w:ascii="Segoe UI" w:hAnsi="Segoe UI" w:cs="Segoe UI"/>
        </w:rPr>
      </w:pPr>
      <w:r w:rsidRPr="00F73562">
        <w:rPr>
          <w:rFonts w:ascii="Segoe UI" w:hAnsi="Segoe UI" w:cs="Segoe UI"/>
          <w:color w:val="222222"/>
          <w:sz w:val="20"/>
          <w:szCs w:val="20"/>
          <w:shd w:val="clear" w:color="auto" w:fill="FFFFFF"/>
        </w:rPr>
        <w:t>Three major judgments will occur in the future. The</w:t>
      </w:r>
      <w:r>
        <w:rPr>
          <w:rFonts w:ascii="Segoe UI" w:hAnsi="Segoe UI" w:cs="Segoe UI"/>
          <w:color w:val="222222"/>
          <w:sz w:val="20"/>
          <w:szCs w:val="20"/>
        </w:rPr>
        <w:t xml:space="preserve"> </w:t>
      </w:r>
      <w:r w:rsidRPr="00F73562">
        <w:rPr>
          <w:rFonts w:ascii="Segoe UI" w:hAnsi="Segoe UI" w:cs="Segoe UI"/>
          <w:color w:val="222222"/>
          <w:sz w:val="20"/>
          <w:szCs w:val="20"/>
          <w:shd w:val="clear" w:color="auto" w:fill="FFFFFF"/>
        </w:rPr>
        <w:t>first is the judgment seat of Christ (see 2 Cor. 5:10), and is</w:t>
      </w:r>
      <w:r>
        <w:rPr>
          <w:rFonts w:ascii="Segoe UI" w:hAnsi="Segoe UI" w:cs="Segoe UI"/>
          <w:color w:val="222222"/>
          <w:sz w:val="20"/>
          <w:szCs w:val="20"/>
          <w:shd w:val="clear" w:color="auto" w:fill="FFFFFF"/>
        </w:rPr>
        <w:t xml:space="preserve"> </w:t>
      </w:r>
      <w:r w:rsidRPr="00F73562">
        <w:rPr>
          <w:rFonts w:ascii="Segoe UI" w:hAnsi="Segoe UI" w:cs="Segoe UI"/>
          <w:color w:val="222222"/>
          <w:sz w:val="20"/>
          <w:szCs w:val="20"/>
          <w:shd w:val="clear" w:color="auto" w:fill="FFFFFF"/>
        </w:rPr>
        <w:t>referred to in Revelation 11:18, when at the heavenly Temple</w:t>
      </w:r>
      <w:r w:rsidRPr="00F73562">
        <w:rPr>
          <w:rFonts w:ascii="Segoe UI" w:hAnsi="Segoe UI" w:cs="Segoe UI"/>
          <w:color w:val="222222"/>
          <w:sz w:val="20"/>
          <w:szCs w:val="20"/>
        </w:rPr>
        <w:br/>
      </w:r>
      <w:r w:rsidRPr="00F73562">
        <w:rPr>
          <w:rFonts w:ascii="Segoe UI" w:hAnsi="Segoe UI" w:cs="Segoe UI"/>
          <w:color w:val="222222"/>
          <w:sz w:val="20"/>
          <w:szCs w:val="20"/>
          <w:shd w:val="clear" w:color="auto" w:fill="FFFFFF"/>
        </w:rPr>
        <w:t>(during the same time of the Tribulation on earth) God will</w:t>
      </w:r>
      <w:r>
        <w:rPr>
          <w:rFonts w:ascii="Segoe UI" w:hAnsi="Segoe UI" w:cs="Segoe UI"/>
          <w:color w:val="222222"/>
          <w:sz w:val="20"/>
          <w:szCs w:val="20"/>
          <w:shd w:val="clear" w:color="auto" w:fill="FFFFFF"/>
        </w:rPr>
        <w:t xml:space="preserve"> </w:t>
      </w:r>
      <w:r w:rsidRPr="00F73562">
        <w:rPr>
          <w:rFonts w:ascii="Segoe UI" w:hAnsi="Segoe UI" w:cs="Segoe UI"/>
          <w:color w:val="222222"/>
          <w:sz w:val="20"/>
          <w:szCs w:val="20"/>
          <w:shd w:val="clear" w:color="auto" w:fill="FFFFFF"/>
        </w:rPr>
        <w:t>"give reward unto thy servants the prophets, and to the saints,</w:t>
      </w:r>
      <w:r>
        <w:rPr>
          <w:rFonts w:ascii="Segoe UI" w:hAnsi="Segoe UI" w:cs="Segoe UI"/>
          <w:color w:val="222222"/>
          <w:sz w:val="20"/>
          <w:szCs w:val="20"/>
          <w:shd w:val="clear" w:color="auto" w:fill="FFFFFF"/>
        </w:rPr>
        <w:t xml:space="preserve"> </w:t>
      </w:r>
      <w:r w:rsidRPr="00F73562">
        <w:rPr>
          <w:rFonts w:ascii="Segoe UI" w:hAnsi="Segoe UI" w:cs="Segoe UI"/>
          <w:color w:val="222222"/>
          <w:sz w:val="20"/>
          <w:szCs w:val="20"/>
          <w:shd w:val="clear" w:color="auto" w:fill="FFFFFF"/>
        </w:rPr>
        <w:t xml:space="preserve">and them that fear thy name, small and great..." The next </w:t>
      </w:r>
      <w:r w:rsidRPr="00F73562">
        <w:rPr>
          <w:rFonts w:ascii="Segoe UI" w:hAnsi="Segoe UI" w:cs="Segoe UI"/>
          <w:color w:val="222222"/>
          <w:sz w:val="20"/>
          <w:szCs w:val="20"/>
          <w:shd w:val="clear" w:color="auto" w:fill="FFFFFF"/>
        </w:rPr>
        <w:lastRenderedPageBreak/>
        <w:t>judgment in order will occur on the earth when the Messiah</w:t>
      </w:r>
      <w:r>
        <w:rPr>
          <w:rFonts w:ascii="Segoe UI" w:hAnsi="Segoe UI" w:cs="Segoe UI"/>
          <w:color w:val="222222"/>
          <w:sz w:val="20"/>
          <w:szCs w:val="20"/>
          <w:shd w:val="clear" w:color="auto" w:fill="FFFFFF"/>
        </w:rPr>
        <w:t xml:space="preserve"> </w:t>
      </w:r>
      <w:proofErr w:type="gramStart"/>
      <w:r w:rsidRPr="00F73562">
        <w:rPr>
          <w:rFonts w:ascii="Segoe UI" w:hAnsi="Segoe UI" w:cs="Segoe UI"/>
          <w:color w:val="222222"/>
          <w:sz w:val="20"/>
          <w:szCs w:val="20"/>
          <w:shd w:val="clear" w:color="auto" w:fill="FFFFFF"/>
        </w:rPr>
        <w:t>will gather</w:t>
      </w:r>
      <w:proofErr w:type="gramEnd"/>
      <w:r w:rsidRPr="00F73562">
        <w:rPr>
          <w:rFonts w:ascii="Segoe UI" w:hAnsi="Segoe UI" w:cs="Segoe UI"/>
          <w:color w:val="222222"/>
          <w:sz w:val="20"/>
          <w:szCs w:val="20"/>
          <w:shd w:val="clear" w:color="auto" w:fill="FFFFFF"/>
        </w:rPr>
        <w:t xml:space="preserve"> all nations together and separate the sheep from</w:t>
      </w:r>
      <w:r>
        <w:rPr>
          <w:rFonts w:ascii="Segoe UI" w:hAnsi="Segoe UI" w:cs="Segoe UI"/>
          <w:color w:val="222222"/>
          <w:sz w:val="20"/>
          <w:szCs w:val="20"/>
          <w:shd w:val="clear" w:color="auto" w:fill="FFFFFF"/>
        </w:rPr>
        <w:t xml:space="preserve"> </w:t>
      </w:r>
      <w:r w:rsidRPr="00F73562">
        <w:rPr>
          <w:rFonts w:ascii="Segoe UI" w:hAnsi="Segoe UI" w:cs="Segoe UI"/>
          <w:color w:val="222222"/>
          <w:sz w:val="20"/>
          <w:szCs w:val="20"/>
          <w:shd w:val="clear" w:color="auto" w:fill="FFFFFF"/>
        </w:rPr>
        <w:t>the goats and the wheat from the tares at the beginning of</w:t>
      </w:r>
      <w:r w:rsidRPr="00F73562">
        <w:rPr>
          <w:rFonts w:ascii="Segoe UI" w:hAnsi="Segoe UI" w:cs="Segoe UI"/>
          <w:color w:val="222222"/>
          <w:sz w:val="20"/>
          <w:szCs w:val="20"/>
        </w:rPr>
        <w:br/>
      </w:r>
      <w:r w:rsidRPr="00F73562">
        <w:rPr>
          <w:rFonts w:ascii="Segoe UI" w:hAnsi="Segoe UI" w:cs="Segoe UI"/>
          <w:color w:val="222222"/>
          <w:sz w:val="20"/>
          <w:szCs w:val="20"/>
          <w:shd w:val="clear" w:color="auto" w:fill="FFFFFF"/>
        </w:rPr>
        <w:t>His thousand-year reign (see Matt. 25:32; Matt. 13:30). The third judgment will unfold in heaven at the end of Christ's thousand-year reign at the Great White Throne Judgment. The books will be opened and the lost from all ages and those who died in the Tribulation and during the millennial reign will be judged by what is recorded in the heavenly books (see Rev. 20:11-15).</w:t>
      </w:r>
      <w:r w:rsidRPr="00F73562">
        <w:rPr>
          <w:rFonts w:ascii="Segoe UI" w:hAnsi="Segoe UI" w:cs="Segoe UI"/>
          <w:color w:val="222222"/>
          <w:sz w:val="20"/>
          <w:szCs w:val="20"/>
        </w:rPr>
        <w:br/>
      </w:r>
      <w:r w:rsidRPr="00F73562">
        <w:rPr>
          <w:rFonts w:ascii="Segoe UI" w:hAnsi="Segoe UI" w:cs="Segoe UI"/>
          <w:color w:val="222222"/>
          <w:sz w:val="20"/>
          <w:szCs w:val="20"/>
          <w:shd w:val="clear" w:color="auto" w:fill="FFFFFF"/>
        </w:rPr>
        <w:t>Note again parallels between Daniel and Revelation. The number given in verse 10 is the same number John used when identifying the multitude of worshippers in heaven (see Rev. 5:11). Daniel describes books being opened, which could refer to the judgment of the saints in heaven (see Rev. 11:18). Following this judgment, the beast is destroyed and sent into the burning flame (compare 7:11 to Rev. 19:20, where the beast is "cast alive in a lake of fire").</w:t>
      </w:r>
      <w:r w:rsidR="008C1E5F">
        <w:rPr>
          <w:rFonts w:ascii="Segoe UI" w:hAnsi="Segoe UI" w:cs="Segoe UI"/>
          <w:color w:val="222222"/>
          <w:sz w:val="20"/>
          <w:szCs w:val="20"/>
          <w:shd w:val="clear" w:color="auto" w:fill="FFFFFF"/>
        </w:rPr>
        <w:t xml:space="preserve"> </w:t>
      </w:r>
      <w:proofErr w:type="gramStart"/>
      <w:r w:rsidR="00CA4EB7">
        <w:rPr>
          <w:rFonts w:ascii="Segoe UI" w:hAnsi="Segoe UI" w:cs="Segoe UI"/>
          <w:color w:val="222222"/>
          <w:sz w:val="20"/>
          <w:szCs w:val="20"/>
          <w:shd w:val="clear" w:color="auto" w:fill="FFFFFF"/>
        </w:rPr>
        <w:t>–</w:t>
      </w:r>
      <w:proofErr w:type="gramEnd"/>
      <w:r w:rsidR="00CA4EB7">
        <w:rPr>
          <w:rFonts w:ascii="Segoe UI" w:hAnsi="Segoe UI" w:cs="Segoe UI"/>
          <w:color w:val="222222"/>
          <w:sz w:val="20"/>
          <w:szCs w:val="20"/>
          <w:shd w:val="clear" w:color="auto" w:fill="FFFFFF"/>
        </w:rPr>
        <w:t xml:space="preserve"> </w:t>
      </w:r>
      <w:r w:rsidR="00CA4EB7" w:rsidRPr="00CA4EB7">
        <w:rPr>
          <w:rFonts w:ascii="Segoe UI" w:hAnsi="Segoe UI" w:cs="Segoe UI"/>
          <w:i/>
          <w:iCs/>
          <w:color w:val="222222"/>
          <w:sz w:val="20"/>
          <w:szCs w:val="20"/>
          <w:shd w:val="clear" w:color="auto" w:fill="FFFFFF"/>
        </w:rPr>
        <w:t>Perry Stone Hebraic Prophetic Study Bible</w:t>
      </w:r>
      <w:r w:rsidR="00CA4EB7">
        <w:rPr>
          <w:rFonts w:ascii="Segoe UI" w:hAnsi="Segoe UI" w:cs="Segoe UI"/>
          <w:color w:val="222222"/>
          <w:sz w:val="20"/>
          <w:szCs w:val="20"/>
          <w:shd w:val="clear" w:color="auto" w:fill="FFFFFF"/>
        </w:rPr>
        <w:t xml:space="preserve"> -p. 134</w:t>
      </w:r>
      <w:r w:rsidR="00CA4EB7">
        <w:rPr>
          <w:rFonts w:ascii="Segoe UI" w:hAnsi="Segoe UI" w:cs="Segoe UI"/>
          <w:color w:val="222222"/>
          <w:sz w:val="20"/>
          <w:szCs w:val="20"/>
          <w:shd w:val="clear" w:color="auto" w:fill="FFFFFF"/>
        </w:rPr>
        <w:t>4-1346</w:t>
      </w:r>
    </w:p>
    <w:p w14:paraId="310F7EF6" w14:textId="7DC2ECBE" w:rsidR="00B93DB8" w:rsidRDefault="00B93DB8" w:rsidP="00B93DB8">
      <w:pPr>
        <w:rPr>
          <w:rFonts w:ascii="Bookman Old Style" w:hAnsi="Bookman Old Style"/>
          <w:sz w:val="24"/>
          <w:szCs w:val="24"/>
        </w:rPr>
      </w:pPr>
      <w:r w:rsidRPr="00B93DB8">
        <w:rPr>
          <w:rFonts w:ascii="Bookman Old Style" w:hAnsi="Bookman Old Style"/>
          <w:sz w:val="24"/>
          <w:szCs w:val="24"/>
        </w:rPr>
        <w:t>12 As for the rest of the beasts, they had their dominion taken away, yet their lives were prolonged for a season and a time.</w:t>
      </w:r>
    </w:p>
    <w:p w14:paraId="3A0129EA" w14:textId="22C44501" w:rsidR="00163798" w:rsidRPr="00163798" w:rsidRDefault="00163798" w:rsidP="00163798">
      <w:pPr>
        <w:pStyle w:val="ListParagraph"/>
        <w:numPr>
          <w:ilvl w:val="0"/>
          <w:numId w:val="1"/>
        </w:numPr>
        <w:rPr>
          <w:rFonts w:ascii="Segoe UI" w:hAnsi="Segoe UI" w:cs="Segoe UI"/>
          <w:sz w:val="20"/>
          <w:szCs w:val="20"/>
        </w:rPr>
      </w:pPr>
      <w:r w:rsidRPr="00163798">
        <w:rPr>
          <w:rFonts w:ascii="Segoe UI" w:hAnsi="Segoe UI" w:cs="Segoe UI"/>
          <w:color w:val="222222"/>
          <w:sz w:val="20"/>
          <w:szCs w:val="20"/>
          <w:shd w:val="clear" w:color="auto" w:fill="FFFFFF"/>
        </w:rPr>
        <w:t>The "rest of the beasts" are the other kingdoms of the</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lion, the bear, and the leopard, which rule for a season and</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then their dominion is removed. It is difficult to interpret</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the meaning of "their lives were prolonged,"</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as these empires</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 xml:space="preserve">have long passed, and this occurs after the </w:t>
      </w:r>
      <w:r>
        <w:rPr>
          <w:rFonts w:ascii="Segoe UI" w:hAnsi="Segoe UI" w:cs="Segoe UI"/>
          <w:color w:val="222222"/>
          <w:sz w:val="20"/>
          <w:szCs w:val="20"/>
          <w:shd w:val="clear" w:color="auto" w:fill="FFFFFF"/>
        </w:rPr>
        <w:t>j</w:t>
      </w:r>
      <w:r w:rsidRPr="00163798">
        <w:rPr>
          <w:rFonts w:ascii="Segoe UI" w:hAnsi="Segoe UI" w:cs="Segoe UI"/>
          <w:color w:val="222222"/>
          <w:sz w:val="20"/>
          <w:szCs w:val="20"/>
          <w:shd w:val="clear" w:color="auto" w:fill="FFFFFF"/>
        </w:rPr>
        <w:t>udgment and the</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removing of the beast from the earth. John saw the beast</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with a leopard's body, a mouth like a lion's mouth, and feet</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like a bear, which will make up the body of the Antichrist's</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kingdom (see Rev. 13:2). This is the imagery of Babylon (the</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lion), Media-Persia (the bear), and Greece (the leopard; see</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Dan. 7:4-6). The imagery is important, as the regions of the</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world where the past and future beast will rule will still be in</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existence at the return of Christ. Thus, these regions will be</w:t>
      </w:r>
      <w:r>
        <w:rPr>
          <w:rFonts w:ascii="Segoe UI" w:hAnsi="Segoe UI" w:cs="Segoe UI"/>
          <w:color w:val="222222"/>
          <w:sz w:val="20"/>
          <w:szCs w:val="20"/>
          <w:shd w:val="clear" w:color="auto" w:fill="FFFFFF"/>
        </w:rPr>
        <w:t xml:space="preserve"> </w:t>
      </w:r>
      <w:r w:rsidRPr="00163798">
        <w:rPr>
          <w:rFonts w:ascii="Segoe UI" w:hAnsi="Segoe UI" w:cs="Segoe UI"/>
          <w:color w:val="222222"/>
          <w:sz w:val="20"/>
          <w:szCs w:val="20"/>
          <w:shd w:val="clear" w:color="auto" w:fill="FFFFFF"/>
        </w:rPr>
        <w:t>extended for a season, until the full kingdom of the Messiah</w:t>
      </w:r>
      <w:r w:rsidRPr="00163798">
        <w:rPr>
          <w:rFonts w:ascii="Segoe UI" w:hAnsi="Segoe UI" w:cs="Segoe UI"/>
          <w:color w:val="222222"/>
          <w:sz w:val="20"/>
          <w:szCs w:val="20"/>
        </w:rPr>
        <w:br/>
      </w:r>
      <w:r w:rsidRPr="00163798">
        <w:rPr>
          <w:rFonts w:ascii="Segoe UI" w:hAnsi="Segoe UI" w:cs="Segoe UI"/>
          <w:color w:val="222222"/>
          <w:sz w:val="20"/>
          <w:szCs w:val="20"/>
          <w:shd w:val="clear" w:color="auto" w:fill="FFFFFF"/>
        </w:rPr>
        <w:t>is set up in Jerusalem.</w:t>
      </w:r>
      <w:r w:rsidR="00CA4EB7">
        <w:rPr>
          <w:rFonts w:ascii="Segoe UI" w:hAnsi="Segoe UI" w:cs="Segoe UI"/>
          <w:color w:val="222222"/>
          <w:sz w:val="20"/>
          <w:szCs w:val="20"/>
          <w:shd w:val="clear" w:color="auto" w:fill="FFFFFF"/>
        </w:rPr>
        <w:t xml:space="preserve"> </w:t>
      </w:r>
      <w:r w:rsidR="00CA4EB7">
        <w:rPr>
          <w:rFonts w:ascii="Segoe UI" w:hAnsi="Segoe UI" w:cs="Segoe UI"/>
          <w:color w:val="222222"/>
          <w:sz w:val="20"/>
          <w:szCs w:val="20"/>
          <w:shd w:val="clear" w:color="auto" w:fill="FFFFFF"/>
        </w:rPr>
        <w:t xml:space="preserve">– </w:t>
      </w:r>
      <w:r w:rsidR="00CA4EB7" w:rsidRPr="00CA4EB7">
        <w:rPr>
          <w:rFonts w:ascii="Segoe UI" w:hAnsi="Segoe UI" w:cs="Segoe UI"/>
          <w:i/>
          <w:iCs/>
          <w:color w:val="222222"/>
          <w:sz w:val="20"/>
          <w:szCs w:val="20"/>
          <w:shd w:val="clear" w:color="auto" w:fill="FFFFFF"/>
        </w:rPr>
        <w:t>Perry Stone Hebraic Prophetic Study Bible</w:t>
      </w:r>
      <w:r w:rsidR="00CA4EB7">
        <w:rPr>
          <w:rFonts w:ascii="Segoe UI" w:hAnsi="Segoe UI" w:cs="Segoe UI"/>
          <w:color w:val="222222"/>
          <w:sz w:val="20"/>
          <w:szCs w:val="20"/>
          <w:shd w:val="clear" w:color="auto" w:fill="FFFFFF"/>
        </w:rPr>
        <w:t xml:space="preserve"> -p. 134</w:t>
      </w:r>
      <w:r w:rsidR="00CA4EB7">
        <w:rPr>
          <w:rFonts w:ascii="Segoe UI" w:hAnsi="Segoe UI" w:cs="Segoe UI"/>
          <w:color w:val="222222"/>
          <w:sz w:val="20"/>
          <w:szCs w:val="20"/>
          <w:shd w:val="clear" w:color="auto" w:fill="FFFFFF"/>
        </w:rPr>
        <w:t>6</w:t>
      </w:r>
    </w:p>
    <w:p w14:paraId="3A866FB8"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13 “I was watching in the night visions,</w:t>
      </w:r>
    </w:p>
    <w:p w14:paraId="5278C334"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 xml:space="preserve">And behold, One like the </w:t>
      </w:r>
      <w:r w:rsidRPr="006E7493">
        <w:rPr>
          <w:rFonts w:ascii="Bookman Old Style" w:hAnsi="Bookman Old Style"/>
          <w:b/>
          <w:bCs/>
          <w:i/>
          <w:iCs/>
          <w:sz w:val="24"/>
          <w:szCs w:val="24"/>
        </w:rPr>
        <w:t>Son of Man</w:t>
      </w:r>
      <w:r w:rsidRPr="00B93DB8">
        <w:rPr>
          <w:rFonts w:ascii="Bookman Old Style" w:hAnsi="Bookman Old Style"/>
          <w:sz w:val="24"/>
          <w:szCs w:val="24"/>
        </w:rPr>
        <w:t>,</w:t>
      </w:r>
    </w:p>
    <w:p w14:paraId="7DE5882A"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Coming with the clouds of heaven!</w:t>
      </w:r>
    </w:p>
    <w:p w14:paraId="69A5B123"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He came to the Ancient of Days,</w:t>
      </w:r>
    </w:p>
    <w:p w14:paraId="14896B8D"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And they brought Him near before Him.</w:t>
      </w:r>
    </w:p>
    <w:p w14:paraId="76EFBFE9"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14 Then to Him was given dominion and glory and a kingdom,</w:t>
      </w:r>
    </w:p>
    <w:p w14:paraId="66A2369E"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That all peoples, nations, and languages should serve Him.</w:t>
      </w:r>
    </w:p>
    <w:p w14:paraId="781637AB"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His dominion is an everlasting dominion,</w:t>
      </w:r>
    </w:p>
    <w:p w14:paraId="07628706"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Which shall not pass away,</w:t>
      </w:r>
    </w:p>
    <w:p w14:paraId="69E293DF"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And His kingdom the one</w:t>
      </w:r>
    </w:p>
    <w:p w14:paraId="70133545" w14:textId="6D789AB8" w:rsidR="00B93DB8" w:rsidRDefault="00B93DB8" w:rsidP="00B93DB8">
      <w:pPr>
        <w:rPr>
          <w:rFonts w:ascii="Bookman Old Style" w:hAnsi="Bookman Old Style"/>
          <w:sz w:val="24"/>
          <w:szCs w:val="24"/>
        </w:rPr>
      </w:pPr>
      <w:r w:rsidRPr="00B93DB8">
        <w:rPr>
          <w:rFonts w:ascii="Bookman Old Style" w:hAnsi="Bookman Old Style"/>
          <w:sz w:val="24"/>
          <w:szCs w:val="24"/>
        </w:rPr>
        <w:t>Which shall not be destroyed.</w:t>
      </w:r>
    </w:p>
    <w:p w14:paraId="46D47F20" w14:textId="1339594E" w:rsidR="00C61B25" w:rsidRPr="00C61B25" w:rsidRDefault="00C61B25" w:rsidP="00C61B25">
      <w:pPr>
        <w:pStyle w:val="ListParagraph"/>
        <w:numPr>
          <w:ilvl w:val="0"/>
          <w:numId w:val="1"/>
        </w:numPr>
        <w:rPr>
          <w:rFonts w:ascii="Segoe UI" w:hAnsi="Segoe UI" w:cs="Segoe UI"/>
          <w:sz w:val="20"/>
          <w:szCs w:val="20"/>
        </w:rPr>
      </w:pPr>
      <w:r w:rsidRPr="00C61B25">
        <w:rPr>
          <w:rFonts w:ascii="Segoe UI" w:hAnsi="Segoe UI" w:cs="Segoe UI"/>
          <w:color w:val="222222"/>
          <w:sz w:val="20"/>
          <w:szCs w:val="20"/>
          <w:shd w:val="clear" w:color="auto" w:fill="FFFFFF"/>
        </w:rPr>
        <w:lastRenderedPageBreak/>
        <w:t xml:space="preserve">The phrase </w:t>
      </w:r>
      <w:r w:rsidRPr="006E7493">
        <w:rPr>
          <w:rFonts w:ascii="Segoe UI" w:hAnsi="Segoe UI" w:cs="Segoe UI"/>
          <w:b/>
          <w:bCs/>
          <w:i/>
          <w:iCs/>
          <w:color w:val="222222"/>
          <w:sz w:val="20"/>
          <w:szCs w:val="20"/>
          <w:shd w:val="clear" w:color="auto" w:fill="FFFFFF"/>
        </w:rPr>
        <w:t>son of man</w:t>
      </w:r>
      <w:r w:rsidRPr="00C61B25">
        <w:rPr>
          <w:rFonts w:ascii="Segoe UI" w:hAnsi="Segoe UI" w:cs="Segoe UI"/>
          <w:color w:val="222222"/>
          <w:sz w:val="20"/>
          <w:szCs w:val="20"/>
          <w:shd w:val="clear" w:color="auto" w:fill="FFFFFF"/>
        </w:rPr>
        <w:t xml:space="preserve"> is first used in Numbers 23:19, which reads, "God is not a man, that he should lie; neither the</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 xml:space="preserve">son of man, that he should repent </w:t>
      </w:r>
      <w:proofErr w:type="gramStart"/>
      <w:r w:rsidRPr="00C61B25">
        <w:rPr>
          <w:rFonts w:ascii="Segoe UI" w:hAnsi="Segoe UI" w:cs="Segoe UI"/>
          <w:color w:val="222222"/>
          <w:sz w:val="20"/>
          <w:szCs w:val="20"/>
          <w:shd w:val="clear" w:color="auto" w:fill="FFFFFF"/>
        </w:rPr>
        <w:t>…..</w:t>
      </w:r>
      <w:proofErr w:type="gramEnd"/>
      <w:r w:rsidRPr="00C61B25">
        <w:rPr>
          <w:rFonts w:ascii="Segoe UI" w:hAnsi="Segoe UI" w:cs="Segoe UI"/>
          <w:color w:val="222222"/>
          <w:sz w:val="20"/>
          <w:szCs w:val="20"/>
          <w:shd w:val="clear" w:color="auto" w:fill="FFFFFF"/>
        </w:rPr>
        <w:t>" The phrase is also used in Job 25:6; 35:8, and other passages such as Psalms 8:4</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 xml:space="preserve">and 80:17. The Hebrew words for son of </w:t>
      </w:r>
      <w:r>
        <w:rPr>
          <w:rFonts w:ascii="Segoe UI" w:hAnsi="Segoe UI" w:cs="Segoe UI"/>
          <w:color w:val="222222"/>
          <w:sz w:val="20"/>
          <w:szCs w:val="20"/>
          <w:shd w:val="clear" w:color="auto" w:fill="FFFFFF"/>
        </w:rPr>
        <w:t>m</w:t>
      </w:r>
      <w:r w:rsidRPr="00C61B25">
        <w:rPr>
          <w:rFonts w:ascii="Segoe UI" w:hAnsi="Segoe UI" w:cs="Segoe UI"/>
          <w:color w:val="222222"/>
          <w:sz w:val="20"/>
          <w:szCs w:val="20"/>
          <w:shd w:val="clear" w:color="auto" w:fill="FFFFFF"/>
        </w:rPr>
        <w:t xml:space="preserve">an are </w:t>
      </w:r>
      <w:r w:rsidRPr="00C61B25">
        <w:rPr>
          <w:rFonts w:ascii="Segoe UI" w:hAnsi="Segoe UI" w:cs="Segoe UI"/>
          <w:i/>
          <w:iCs/>
          <w:color w:val="222222"/>
          <w:sz w:val="20"/>
          <w:szCs w:val="20"/>
          <w:shd w:val="clear" w:color="auto" w:fill="FFFFFF"/>
        </w:rPr>
        <w:t xml:space="preserve">ben </w:t>
      </w:r>
      <w:proofErr w:type="spellStart"/>
      <w:r w:rsidRPr="00C61B25">
        <w:rPr>
          <w:rFonts w:ascii="Segoe UI" w:hAnsi="Segoe UI" w:cs="Segoe UI"/>
          <w:i/>
          <w:iCs/>
          <w:color w:val="222222"/>
          <w:sz w:val="20"/>
          <w:szCs w:val="20"/>
          <w:shd w:val="clear" w:color="auto" w:fill="FFFFFF"/>
        </w:rPr>
        <w:t>adam</w:t>
      </w:r>
      <w:proofErr w:type="spellEnd"/>
      <w:r w:rsidRPr="00C61B25">
        <w:rPr>
          <w:rFonts w:ascii="Segoe UI" w:hAnsi="Segoe UI" w:cs="Segoe UI"/>
          <w:color w:val="222222"/>
          <w:sz w:val="20"/>
          <w:szCs w:val="20"/>
          <w:shd w:val="clear" w:color="auto" w:fill="FFFFFF"/>
        </w:rPr>
        <w:t>, simply meaning "a son of man" or "a son of Adam." Daniel</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 xml:space="preserve">used this term twice. The first is in the Aramaic portion in 7:13, when he saw "one like the </w:t>
      </w:r>
      <w:proofErr w:type="gramStart"/>
      <w:r w:rsidRPr="00C61B25">
        <w:rPr>
          <w:rFonts w:ascii="Segoe UI" w:hAnsi="Segoe UI" w:cs="Segoe UI"/>
          <w:color w:val="222222"/>
          <w:sz w:val="20"/>
          <w:szCs w:val="20"/>
          <w:shd w:val="clear" w:color="auto" w:fill="FFFFFF"/>
        </w:rPr>
        <w:t>Son</w:t>
      </w:r>
      <w:proofErr w:type="gramEnd"/>
      <w:r w:rsidRPr="00C61B25">
        <w:rPr>
          <w:rFonts w:ascii="Segoe UI" w:hAnsi="Segoe UI" w:cs="Segoe UI"/>
          <w:color w:val="222222"/>
          <w:sz w:val="20"/>
          <w:szCs w:val="20"/>
          <w:shd w:val="clear" w:color="auto" w:fill="FFFFFF"/>
        </w:rPr>
        <w:t xml:space="preserve"> of man" </w:t>
      </w:r>
      <w:r>
        <w:rPr>
          <w:rFonts w:ascii="Segoe UI" w:hAnsi="Segoe UI" w:cs="Segoe UI"/>
          <w:color w:val="222222"/>
          <w:sz w:val="20"/>
          <w:szCs w:val="20"/>
          <w:shd w:val="clear" w:color="auto" w:fill="FFFFFF"/>
        </w:rPr>
        <w:t>(</w:t>
      </w:r>
      <w:r w:rsidRPr="00C61B25">
        <w:rPr>
          <w:rFonts w:ascii="Segoe UI" w:hAnsi="Segoe UI" w:cs="Segoe UI"/>
          <w:color w:val="222222"/>
          <w:sz w:val="20"/>
          <w:szCs w:val="20"/>
          <w:shd w:val="clear" w:color="auto" w:fill="FFFFFF"/>
        </w:rPr>
        <w:t xml:space="preserve">Aramaic </w:t>
      </w:r>
      <w:proofErr w:type="spellStart"/>
      <w:r w:rsidRPr="00C61B25">
        <w:rPr>
          <w:rFonts w:ascii="Segoe UI" w:hAnsi="Segoe UI" w:cs="Segoe UI"/>
          <w:i/>
          <w:iCs/>
          <w:color w:val="222222"/>
          <w:sz w:val="20"/>
          <w:szCs w:val="20"/>
          <w:shd w:val="clear" w:color="auto" w:fill="FFFFFF"/>
        </w:rPr>
        <w:t>kibar</w:t>
      </w:r>
      <w:proofErr w:type="spellEnd"/>
      <w:r w:rsidRPr="00C61B25">
        <w:rPr>
          <w:rFonts w:ascii="Segoe UI" w:hAnsi="Segoe UI" w:cs="Segoe UI"/>
          <w:i/>
          <w:iCs/>
          <w:color w:val="222222"/>
          <w:sz w:val="20"/>
          <w:szCs w:val="20"/>
          <w:shd w:val="clear" w:color="auto" w:fill="FFFFFF"/>
        </w:rPr>
        <w:t xml:space="preserve"> </w:t>
      </w:r>
      <w:r w:rsidRPr="00C61B25">
        <w:rPr>
          <w:rFonts w:ascii="Segoe UI" w:hAnsi="Segoe UI" w:cs="Segoe UI"/>
          <w:i/>
          <w:iCs/>
          <w:color w:val="222222"/>
          <w:sz w:val="20"/>
          <w:szCs w:val="20"/>
          <w:shd w:val="clear" w:color="auto" w:fill="FFFFFF"/>
        </w:rPr>
        <w:t>'</w:t>
      </w:r>
      <w:proofErr w:type="spellStart"/>
      <w:r w:rsidRPr="00C61B25">
        <w:rPr>
          <w:rFonts w:ascii="Segoe UI" w:hAnsi="Segoe UI" w:cs="Segoe UI"/>
          <w:i/>
          <w:iCs/>
          <w:color w:val="222222"/>
          <w:sz w:val="20"/>
          <w:szCs w:val="20"/>
          <w:shd w:val="clear" w:color="auto" w:fill="FFFFFF"/>
        </w:rPr>
        <w:t>anash</w:t>
      </w:r>
      <w:proofErr w:type="spellEnd"/>
      <w:r w:rsidRPr="00C61B25">
        <w:rPr>
          <w:rFonts w:ascii="Segoe UI" w:hAnsi="Segoe UI" w:cs="Segoe UI"/>
          <w:color w:val="222222"/>
          <w:sz w:val="20"/>
          <w:szCs w:val="20"/>
          <w:shd w:val="clear" w:color="auto" w:fill="FFFFFF"/>
        </w:rPr>
        <w:t>) coming in the clouds and coming to the "Ancient of days." The term is later used in the Hebrew text when the</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angel said to Daniel, "Understand, O son of man: for at the time of the end shall be the vision" (Dan. 8:17).</w:t>
      </w:r>
      <w:r w:rsidRPr="00C61B25">
        <w:rPr>
          <w:rFonts w:ascii="Segoe UI" w:hAnsi="Segoe UI" w:cs="Segoe UI"/>
          <w:color w:val="222222"/>
          <w:sz w:val="20"/>
          <w:szCs w:val="20"/>
        </w:rPr>
        <w:br/>
      </w:r>
      <w:r w:rsidRPr="00C61B25">
        <w:rPr>
          <w:rFonts w:ascii="Segoe UI" w:hAnsi="Segoe UI" w:cs="Segoe UI"/>
          <w:color w:val="222222"/>
          <w:sz w:val="20"/>
          <w:szCs w:val="20"/>
          <w:shd w:val="clear" w:color="auto" w:fill="FFFFFF"/>
        </w:rPr>
        <w:t xml:space="preserve">It is clear that the </w:t>
      </w:r>
      <w:proofErr w:type="gramStart"/>
      <w:r w:rsidRPr="00C61B25">
        <w:rPr>
          <w:rFonts w:ascii="Segoe UI" w:hAnsi="Segoe UI" w:cs="Segoe UI"/>
          <w:color w:val="222222"/>
          <w:sz w:val="20"/>
          <w:szCs w:val="20"/>
          <w:shd w:val="clear" w:color="auto" w:fill="FFFFFF"/>
        </w:rPr>
        <w:t>Son</w:t>
      </w:r>
      <w:proofErr w:type="gramEnd"/>
      <w:r w:rsidRPr="00C61B25">
        <w:rPr>
          <w:rFonts w:ascii="Segoe UI" w:hAnsi="Segoe UI" w:cs="Segoe UI"/>
          <w:color w:val="222222"/>
          <w:sz w:val="20"/>
          <w:szCs w:val="20"/>
          <w:shd w:val="clear" w:color="auto" w:fill="FFFFFF"/>
        </w:rPr>
        <w:t xml:space="preserve"> of man in Daniel 7:13 is not just another prophet or human being that is being set up as a</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future king. This Son of man is the Messiah, Christ Jesus, who will return to earth in the clouds (see Matt. 24:30; Rev.</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1:7). It could be that Daniel used the term Son of man in 7:13 because he wanted to compare the imagery of the</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Almighty God sitting on His fiery throne (see Dan. 7:9-10) to this human-like man coming in the clouds. In eighty-four</w:t>
      </w:r>
      <w:r w:rsidRPr="00C61B25">
        <w:rPr>
          <w:rFonts w:ascii="Segoe UI" w:hAnsi="Segoe UI" w:cs="Segoe UI"/>
          <w:color w:val="222222"/>
          <w:sz w:val="20"/>
          <w:szCs w:val="20"/>
        </w:rPr>
        <w:br/>
      </w:r>
      <w:r w:rsidRPr="00C61B25">
        <w:rPr>
          <w:rFonts w:ascii="Segoe UI" w:hAnsi="Segoe UI" w:cs="Segoe UI"/>
          <w:color w:val="222222"/>
          <w:sz w:val="20"/>
          <w:szCs w:val="20"/>
          <w:shd w:val="clear" w:color="auto" w:fill="FFFFFF"/>
        </w:rPr>
        <w:t>references in the four gospels, Christ refers to Himself as the "Son of man" (see Matt. 8:20: 9:6; 10:23). Critics wh</w:t>
      </w:r>
      <w:r>
        <w:rPr>
          <w:rFonts w:ascii="Segoe UI" w:hAnsi="Segoe UI" w:cs="Segoe UI"/>
          <w:color w:val="222222"/>
          <w:sz w:val="20"/>
          <w:szCs w:val="20"/>
          <w:shd w:val="clear" w:color="auto" w:fill="FFFFFF"/>
        </w:rPr>
        <w:t xml:space="preserve">o </w:t>
      </w:r>
      <w:r w:rsidRPr="00C61B25">
        <w:rPr>
          <w:rFonts w:ascii="Segoe UI" w:hAnsi="Segoe UI" w:cs="Segoe UI"/>
          <w:color w:val="222222"/>
          <w:sz w:val="20"/>
          <w:szCs w:val="20"/>
          <w:shd w:val="clear" w:color="auto" w:fill="FFFFFF"/>
        </w:rPr>
        <w:t>deny the divinity of Christ often point out in their opinions that Christ did not believe or accept Himself as a Messiah,</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as He only identified Himself as a son of Man. However, Christ was certainly familiar with Daniel's prophecies and</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even quoted from the book of Daniel (see Matt. 24:15). Christ would have known the prophecy that the Son of man</w:t>
      </w:r>
      <w:r w:rsidRPr="00C61B25">
        <w:rPr>
          <w:rFonts w:ascii="Segoe UI" w:hAnsi="Segoe UI" w:cs="Segoe UI"/>
          <w:color w:val="222222"/>
          <w:sz w:val="20"/>
          <w:szCs w:val="20"/>
        </w:rPr>
        <w:br/>
      </w:r>
      <w:r w:rsidRPr="00C61B25">
        <w:rPr>
          <w:rFonts w:ascii="Segoe UI" w:hAnsi="Segoe UI" w:cs="Segoe UI"/>
          <w:color w:val="222222"/>
          <w:sz w:val="20"/>
          <w:szCs w:val="20"/>
          <w:shd w:val="clear" w:color="auto" w:fill="FFFFFF"/>
        </w:rPr>
        <w:t xml:space="preserve">would come in the clouds; He Himself used Daniel's imagery to describe His return in </w:t>
      </w:r>
      <w:r>
        <w:rPr>
          <w:rFonts w:ascii="Segoe UI" w:hAnsi="Segoe UI" w:cs="Segoe UI"/>
          <w:color w:val="222222"/>
          <w:sz w:val="20"/>
          <w:szCs w:val="20"/>
          <w:shd w:val="clear" w:color="auto" w:fill="FFFFFF"/>
        </w:rPr>
        <w:t>M</w:t>
      </w:r>
      <w:r w:rsidRPr="00C61B25">
        <w:rPr>
          <w:rFonts w:ascii="Segoe UI" w:hAnsi="Segoe UI" w:cs="Segoe UI"/>
          <w:color w:val="222222"/>
          <w:sz w:val="20"/>
          <w:szCs w:val="20"/>
          <w:shd w:val="clear" w:color="auto" w:fill="FFFFFF"/>
        </w:rPr>
        <w:t>atthew 24:30; 26:64.</w:t>
      </w:r>
      <w:r w:rsidRPr="00C61B25">
        <w:rPr>
          <w:rFonts w:ascii="Segoe UI" w:hAnsi="Segoe UI" w:cs="Segoe UI"/>
          <w:color w:val="222222"/>
          <w:sz w:val="20"/>
          <w:szCs w:val="20"/>
        </w:rPr>
        <w:br/>
      </w:r>
      <w:r w:rsidRPr="00C61B25">
        <w:rPr>
          <w:rFonts w:ascii="Segoe UI" w:hAnsi="Segoe UI" w:cs="Segoe UI"/>
          <w:color w:val="222222"/>
          <w:sz w:val="20"/>
          <w:szCs w:val="20"/>
          <w:shd w:val="clear" w:color="auto" w:fill="FFFFFF"/>
        </w:rPr>
        <w:t>Other books in the New Testament use the term son of man. When Stephen saw Christ in heaven, he said he saw the</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"Son of man standing on the right hand of God" (Acts 7:56). John saw Christ standing in the heavenly Temple near the</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seven golden candlesticks and described Him as "one like unto the Son of man" (Rev. 1:13). Later in his book, John picked</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up on Daniel's imagery when he described a vision of Christ: "... upon the cloud one sat like unto the Son of man, having</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on his head a golden crown, and in his hand a sharp sickle" (Rev. 14:14). Thus, when analyzed together, these Scriptures</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indicate that Daniel saw Christ coming back in the clouds of heaven to take control of the kingdoms of this world. John</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 xml:space="preserve">penned these words, "And the seventh angel sounded; and there were great voices in heaven, saying, </w:t>
      </w:r>
      <w:proofErr w:type="gramStart"/>
      <w:r w:rsidRPr="00C61B25">
        <w:rPr>
          <w:rFonts w:ascii="Segoe UI" w:hAnsi="Segoe UI" w:cs="Segoe UI"/>
          <w:color w:val="222222"/>
          <w:sz w:val="20"/>
          <w:szCs w:val="20"/>
          <w:shd w:val="clear" w:color="auto" w:fill="FFFFFF"/>
        </w:rPr>
        <w:t>The</w:t>
      </w:r>
      <w:proofErr w:type="gramEnd"/>
      <w:r w:rsidRPr="00C61B25">
        <w:rPr>
          <w:rFonts w:ascii="Segoe UI" w:hAnsi="Segoe UI" w:cs="Segoe UI"/>
          <w:color w:val="222222"/>
          <w:sz w:val="20"/>
          <w:szCs w:val="20"/>
          <w:shd w:val="clear" w:color="auto" w:fill="FFFFFF"/>
        </w:rPr>
        <w:t xml:space="preserve"> </w:t>
      </w:r>
      <w:r>
        <w:rPr>
          <w:rFonts w:ascii="Segoe UI" w:hAnsi="Segoe UI" w:cs="Segoe UI"/>
          <w:color w:val="222222"/>
          <w:sz w:val="20"/>
          <w:szCs w:val="20"/>
          <w:shd w:val="clear" w:color="auto" w:fill="FFFFFF"/>
        </w:rPr>
        <w:t>k</w:t>
      </w:r>
      <w:r w:rsidRPr="00C61B25">
        <w:rPr>
          <w:rFonts w:ascii="Segoe UI" w:hAnsi="Segoe UI" w:cs="Segoe UI"/>
          <w:color w:val="222222"/>
          <w:sz w:val="20"/>
          <w:szCs w:val="20"/>
          <w:shd w:val="clear" w:color="auto" w:fill="FFFFFF"/>
        </w:rPr>
        <w:t>ingdoms of this</w:t>
      </w:r>
      <w:r>
        <w:rPr>
          <w:rFonts w:ascii="Segoe UI" w:hAnsi="Segoe UI" w:cs="Segoe UI"/>
          <w:color w:val="222222"/>
          <w:sz w:val="20"/>
          <w:szCs w:val="20"/>
          <w:shd w:val="clear" w:color="auto" w:fill="FFFFFF"/>
        </w:rPr>
        <w:t xml:space="preserve"> </w:t>
      </w:r>
      <w:r w:rsidRPr="00C61B25">
        <w:rPr>
          <w:rFonts w:ascii="Segoe UI" w:hAnsi="Segoe UI" w:cs="Segoe UI"/>
          <w:color w:val="222222"/>
          <w:sz w:val="20"/>
          <w:szCs w:val="20"/>
          <w:shd w:val="clear" w:color="auto" w:fill="FFFFFF"/>
        </w:rPr>
        <w:t>world are become the kingdoms of our Lord, and of his Christ; and he shall reign for ever and ever" (Rev. 11:15).</w:t>
      </w:r>
      <w:r w:rsidR="00CA4EB7">
        <w:rPr>
          <w:rFonts w:ascii="Segoe UI" w:hAnsi="Segoe UI" w:cs="Segoe UI"/>
          <w:color w:val="222222"/>
          <w:sz w:val="20"/>
          <w:szCs w:val="20"/>
          <w:shd w:val="clear" w:color="auto" w:fill="FFFFFF"/>
        </w:rPr>
        <w:t xml:space="preserve"> </w:t>
      </w:r>
      <w:r w:rsidR="00CA4EB7">
        <w:rPr>
          <w:rFonts w:ascii="Segoe UI" w:hAnsi="Segoe UI" w:cs="Segoe UI"/>
          <w:color w:val="222222"/>
          <w:sz w:val="20"/>
          <w:szCs w:val="20"/>
          <w:shd w:val="clear" w:color="auto" w:fill="FFFFFF"/>
        </w:rPr>
        <w:t xml:space="preserve">– </w:t>
      </w:r>
      <w:r w:rsidR="00CA4EB7" w:rsidRPr="00CA4EB7">
        <w:rPr>
          <w:rFonts w:ascii="Segoe UI" w:hAnsi="Segoe UI" w:cs="Segoe UI"/>
          <w:i/>
          <w:iCs/>
          <w:color w:val="222222"/>
          <w:sz w:val="20"/>
          <w:szCs w:val="20"/>
          <w:shd w:val="clear" w:color="auto" w:fill="FFFFFF"/>
        </w:rPr>
        <w:t>Perry Stone Hebraic Prophetic Study Bible</w:t>
      </w:r>
      <w:r w:rsidR="00CA4EB7">
        <w:rPr>
          <w:rFonts w:ascii="Segoe UI" w:hAnsi="Segoe UI" w:cs="Segoe UI"/>
          <w:color w:val="222222"/>
          <w:sz w:val="20"/>
          <w:szCs w:val="20"/>
          <w:shd w:val="clear" w:color="auto" w:fill="FFFFFF"/>
        </w:rPr>
        <w:t xml:space="preserve"> -p. 134</w:t>
      </w:r>
      <w:r w:rsidR="00CA4EB7">
        <w:rPr>
          <w:rFonts w:ascii="Segoe UI" w:hAnsi="Segoe UI" w:cs="Segoe UI"/>
          <w:color w:val="222222"/>
          <w:sz w:val="20"/>
          <w:szCs w:val="20"/>
          <w:shd w:val="clear" w:color="auto" w:fill="FFFFFF"/>
        </w:rPr>
        <w:t>7</w:t>
      </w:r>
    </w:p>
    <w:p w14:paraId="1EDFE134" w14:textId="25C2282D"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 xml:space="preserve">15 “I, Daniel, was grieved in my spirit within my body, and the visions of my head troubled me. 16 I came near to one of those who stood </w:t>
      </w:r>
      <w:proofErr w:type="gramStart"/>
      <w:r w:rsidRPr="00B93DB8">
        <w:rPr>
          <w:rFonts w:ascii="Bookman Old Style" w:hAnsi="Bookman Old Style"/>
          <w:sz w:val="24"/>
          <w:szCs w:val="24"/>
        </w:rPr>
        <w:t>by, and</w:t>
      </w:r>
      <w:proofErr w:type="gramEnd"/>
      <w:r w:rsidRPr="00B93DB8">
        <w:rPr>
          <w:rFonts w:ascii="Bookman Old Style" w:hAnsi="Bookman Old Style"/>
          <w:sz w:val="24"/>
          <w:szCs w:val="24"/>
        </w:rPr>
        <w:t xml:space="preserve"> asked him the truth of all this. </w:t>
      </w:r>
      <w:proofErr w:type="gramStart"/>
      <w:r w:rsidRPr="00B93DB8">
        <w:rPr>
          <w:rFonts w:ascii="Bookman Old Style" w:hAnsi="Bookman Old Style"/>
          <w:sz w:val="24"/>
          <w:szCs w:val="24"/>
        </w:rPr>
        <w:t>So</w:t>
      </w:r>
      <w:proofErr w:type="gramEnd"/>
      <w:r w:rsidRPr="00B93DB8">
        <w:rPr>
          <w:rFonts w:ascii="Bookman Old Style" w:hAnsi="Bookman Old Style"/>
          <w:sz w:val="24"/>
          <w:szCs w:val="24"/>
        </w:rPr>
        <w:t xml:space="preserve"> he told me and made known to me the interpretation of these things: 17 ‘Those great beasts, which are four, are four kings which arise out of the earth. 18 But the saints of the </w:t>
      </w:r>
      <w:proofErr w:type="gramStart"/>
      <w:r w:rsidRPr="00B93DB8">
        <w:rPr>
          <w:rFonts w:ascii="Bookman Old Style" w:hAnsi="Bookman Old Style"/>
          <w:sz w:val="24"/>
          <w:szCs w:val="24"/>
        </w:rPr>
        <w:t>Most High</w:t>
      </w:r>
      <w:proofErr w:type="gramEnd"/>
      <w:r w:rsidRPr="00B93DB8">
        <w:rPr>
          <w:rFonts w:ascii="Bookman Old Style" w:hAnsi="Bookman Old Style"/>
          <w:sz w:val="24"/>
          <w:szCs w:val="24"/>
        </w:rPr>
        <w:t xml:space="preserve"> shall receive the kingdom, and possess the kingdom forever, even forever and ever.’</w:t>
      </w:r>
    </w:p>
    <w:p w14:paraId="566F15FE" w14:textId="77777777" w:rsidR="00B93DB8" w:rsidRDefault="00B93DB8" w:rsidP="00B93DB8">
      <w:pPr>
        <w:rPr>
          <w:rFonts w:ascii="Bookman Old Style" w:hAnsi="Bookman Old Style"/>
          <w:sz w:val="24"/>
          <w:szCs w:val="24"/>
        </w:rPr>
      </w:pPr>
      <w:r w:rsidRPr="00B93DB8">
        <w:rPr>
          <w:rFonts w:ascii="Bookman Old Style" w:hAnsi="Bookman Old Style"/>
          <w:sz w:val="24"/>
          <w:szCs w:val="24"/>
        </w:rPr>
        <w:t xml:space="preserve">19 “Then I wished to know the truth about the fourth beast, which was different from all the others, exceedingly dreadful, with its teeth of iron and its nails of bronze, which devoured, broke in pieces, and trampled the residue with its feet; 20 and the ten horns that were on its head, and the other horn which came up, before which three fell, namely, that horn which had eyes and a </w:t>
      </w:r>
      <w:r w:rsidRPr="00B93DB8">
        <w:rPr>
          <w:rFonts w:ascii="Bookman Old Style" w:hAnsi="Bookman Old Style"/>
          <w:sz w:val="24"/>
          <w:szCs w:val="24"/>
        </w:rPr>
        <w:lastRenderedPageBreak/>
        <w:t>mouth which spoke pompous words, whose appearance was greater than his fellows.</w:t>
      </w:r>
    </w:p>
    <w:p w14:paraId="05A0FF5F" w14:textId="7EAB979F"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 xml:space="preserve">21 “I was watching; and the same horn was making war against the saints, and prevailing against them, 22 until the Ancient of Days came, and a judgment was made in favor of the saints of the </w:t>
      </w:r>
      <w:proofErr w:type="gramStart"/>
      <w:r w:rsidRPr="00B93DB8">
        <w:rPr>
          <w:rFonts w:ascii="Bookman Old Style" w:hAnsi="Bookman Old Style"/>
          <w:sz w:val="24"/>
          <w:szCs w:val="24"/>
        </w:rPr>
        <w:t>Most High</w:t>
      </w:r>
      <w:proofErr w:type="gramEnd"/>
      <w:r w:rsidRPr="00B93DB8">
        <w:rPr>
          <w:rFonts w:ascii="Bookman Old Style" w:hAnsi="Bookman Old Style"/>
          <w:sz w:val="24"/>
          <w:szCs w:val="24"/>
        </w:rPr>
        <w:t>, and the time came for the saints to possess the kingdom.</w:t>
      </w:r>
    </w:p>
    <w:p w14:paraId="7BB66A5D" w14:textId="17E4B39D"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23 “Thus he said:</w:t>
      </w:r>
    </w:p>
    <w:p w14:paraId="201B7091"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‘The fourth beast shall be</w:t>
      </w:r>
    </w:p>
    <w:p w14:paraId="57BA2B0A"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A fourth kingdom on earth,</w:t>
      </w:r>
    </w:p>
    <w:p w14:paraId="1C11F999"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Which shall be different from all other kingdoms,</w:t>
      </w:r>
    </w:p>
    <w:p w14:paraId="78A129B0"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And shall devour the whole earth,</w:t>
      </w:r>
    </w:p>
    <w:p w14:paraId="59C92D3D"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Trample it and break it in pieces.</w:t>
      </w:r>
    </w:p>
    <w:p w14:paraId="15D95102"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24 The ten horns are ten kings</w:t>
      </w:r>
    </w:p>
    <w:p w14:paraId="4D057704"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Who shall arise from this kingdom.</w:t>
      </w:r>
    </w:p>
    <w:p w14:paraId="65B3C49E"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 xml:space="preserve">And another shall rise after </w:t>
      </w:r>
      <w:proofErr w:type="gramStart"/>
      <w:r w:rsidRPr="00B93DB8">
        <w:rPr>
          <w:rFonts w:ascii="Bookman Old Style" w:hAnsi="Bookman Old Style"/>
          <w:sz w:val="24"/>
          <w:szCs w:val="24"/>
        </w:rPr>
        <w:t>them;</w:t>
      </w:r>
      <w:proofErr w:type="gramEnd"/>
    </w:p>
    <w:p w14:paraId="3C8ADE61"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He shall be different from the first ones,</w:t>
      </w:r>
    </w:p>
    <w:p w14:paraId="3682082E"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And shall subdue three kings.</w:t>
      </w:r>
    </w:p>
    <w:p w14:paraId="3580977E"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 xml:space="preserve">25 He shall speak pompous words against the </w:t>
      </w:r>
      <w:proofErr w:type="gramStart"/>
      <w:r w:rsidRPr="00B93DB8">
        <w:rPr>
          <w:rFonts w:ascii="Bookman Old Style" w:hAnsi="Bookman Old Style"/>
          <w:sz w:val="24"/>
          <w:szCs w:val="24"/>
        </w:rPr>
        <w:t>Most High</w:t>
      </w:r>
      <w:proofErr w:type="gramEnd"/>
      <w:r w:rsidRPr="00B93DB8">
        <w:rPr>
          <w:rFonts w:ascii="Bookman Old Style" w:hAnsi="Bookman Old Style"/>
          <w:sz w:val="24"/>
          <w:szCs w:val="24"/>
        </w:rPr>
        <w:t>,</w:t>
      </w:r>
    </w:p>
    <w:p w14:paraId="21407AE4"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 xml:space="preserve">Shall persecute the saints of the </w:t>
      </w:r>
      <w:proofErr w:type="gramStart"/>
      <w:r w:rsidRPr="00B93DB8">
        <w:rPr>
          <w:rFonts w:ascii="Bookman Old Style" w:hAnsi="Bookman Old Style"/>
          <w:sz w:val="24"/>
          <w:szCs w:val="24"/>
        </w:rPr>
        <w:t>Most High</w:t>
      </w:r>
      <w:proofErr w:type="gramEnd"/>
      <w:r w:rsidRPr="00B93DB8">
        <w:rPr>
          <w:rFonts w:ascii="Bookman Old Style" w:hAnsi="Bookman Old Style"/>
          <w:sz w:val="24"/>
          <w:szCs w:val="24"/>
        </w:rPr>
        <w:t>,</w:t>
      </w:r>
    </w:p>
    <w:p w14:paraId="41B7468F"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And shall intend to change times and law.</w:t>
      </w:r>
    </w:p>
    <w:p w14:paraId="2F1AAB99"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Then the saints shall be given into his hand</w:t>
      </w:r>
    </w:p>
    <w:p w14:paraId="2D35E9A5"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For a time and times and half a time.</w:t>
      </w:r>
    </w:p>
    <w:p w14:paraId="64DE5E36" w14:textId="2EE07D75" w:rsidR="00B17C70" w:rsidRPr="00B17C70" w:rsidRDefault="000F673E" w:rsidP="005E6881">
      <w:pPr>
        <w:pStyle w:val="ListParagraph"/>
        <w:numPr>
          <w:ilvl w:val="0"/>
          <w:numId w:val="1"/>
        </w:numPr>
        <w:rPr>
          <w:rFonts w:ascii="Segoe UI" w:hAnsi="Segoe UI" w:cs="Segoe UI"/>
        </w:rPr>
      </w:pPr>
      <w:r w:rsidRPr="00B17C70">
        <w:rPr>
          <w:rFonts w:ascii="Segoe UI" w:hAnsi="Segoe UI" w:cs="Segoe UI"/>
          <w:color w:val="222222"/>
          <w:sz w:val="20"/>
          <w:szCs w:val="20"/>
          <w:shd w:val="clear" w:color="auto" w:fill="FFFFFF"/>
        </w:rPr>
        <w:t>Daniel 7</w:t>
      </w:r>
      <w:r w:rsidRPr="00B17C70">
        <w:rPr>
          <w:rFonts w:ascii="Segoe UI" w:hAnsi="Segoe UI" w:cs="Segoe UI"/>
          <w:color w:val="222222"/>
          <w:sz w:val="20"/>
          <w:szCs w:val="20"/>
          <w:shd w:val="clear" w:color="auto" w:fill="FFFFFF"/>
        </w:rPr>
        <w:t>:</w:t>
      </w:r>
      <w:r w:rsidRPr="00B17C70">
        <w:rPr>
          <w:rFonts w:ascii="Segoe UI" w:hAnsi="Segoe UI" w:cs="Segoe UI"/>
          <w:color w:val="222222"/>
          <w:sz w:val="20"/>
          <w:szCs w:val="20"/>
          <w:shd w:val="clear" w:color="auto" w:fill="FFFFFF"/>
        </w:rPr>
        <w:t xml:space="preserve">25 refers to the Antichrist who will 'speak great [pompous) words against the </w:t>
      </w:r>
      <w:proofErr w:type="gramStart"/>
      <w:r w:rsidR="00B17C70" w:rsidRPr="00B17C70">
        <w:rPr>
          <w:rFonts w:ascii="Segoe UI" w:hAnsi="Segoe UI" w:cs="Segoe UI"/>
          <w:color w:val="222222"/>
          <w:sz w:val="20"/>
          <w:szCs w:val="20"/>
          <w:shd w:val="clear" w:color="auto" w:fill="FFFFFF"/>
        </w:rPr>
        <w:t>M</w:t>
      </w:r>
      <w:r w:rsidRPr="00B17C70">
        <w:rPr>
          <w:rFonts w:ascii="Segoe UI" w:hAnsi="Segoe UI" w:cs="Segoe UI"/>
          <w:color w:val="222222"/>
          <w:sz w:val="20"/>
          <w:szCs w:val="20"/>
          <w:shd w:val="clear" w:color="auto" w:fill="FFFFFF"/>
        </w:rPr>
        <w:t>ost High</w:t>
      </w:r>
      <w:proofErr w:type="gramEnd"/>
      <w:r w:rsidRPr="00B17C70">
        <w:rPr>
          <w:rFonts w:ascii="Segoe UI" w:hAnsi="Segoe UI" w:cs="Segoe UI"/>
          <w:color w:val="222222"/>
          <w:sz w:val="20"/>
          <w:szCs w:val="20"/>
          <w:shd w:val="clear" w:color="auto" w:fill="FFFFFF"/>
        </w:rPr>
        <w:t>." Note in this same</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 xml:space="preserve">chapter the </w:t>
      </w:r>
      <w:r w:rsidR="00B17C70">
        <w:rPr>
          <w:rFonts w:ascii="Segoe UI" w:hAnsi="Segoe UI" w:cs="Segoe UI"/>
          <w:color w:val="222222"/>
          <w:sz w:val="20"/>
          <w:szCs w:val="20"/>
          <w:shd w:val="clear" w:color="auto" w:fill="FFFFFF"/>
        </w:rPr>
        <w:t>“</w:t>
      </w:r>
      <w:r w:rsidRPr="00B17C70">
        <w:rPr>
          <w:rFonts w:ascii="Segoe UI" w:hAnsi="Segoe UI" w:cs="Segoe UI"/>
          <w:color w:val="222222"/>
          <w:sz w:val="20"/>
          <w:szCs w:val="20"/>
          <w:shd w:val="clear" w:color="auto" w:fill="FFFFFF"/>
        </w:rPr>
        <w:t>little horn' has a mouth that speaks great (pompous) things" (7:8). John saw this future beast open</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his mouth and blaspheme the God of heaven (see Rev. 13:6). Let us first consider if the religion of the Antichrist is</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 xml:space="preserve">Islamic, then the name all Muslims use for God is </w:t>
      </w:r>
      <w:r w:rsidRPr="00B17C70">
        <w:rPr>
          <w:rFonts w:ascii="Segoe UI" w:hAnsi="Segoe UI" w:cs="Segoe UI"/>
          <w:i/>
          <w:iCs/>
          <w:color w:val="222222"/>
          <w:sz w:val="20"/>
          <w:szCs w:val="20"/>
          <w:shd w:val="clear" w:color="auto" w:fill="FFFFFF"/>
        </w:rPr>
        <w:t>Allah</w:t>
      </w:r>
      <w:r w:rsidRPr="00B17C70">
        <w:rPr>
          <w:rFonts w:ascii="Segoe UI" w:hAnsi="Segoe UI" w:cs="Segoe UI"/>
          <w:color w:val="222222"/>
          <w:sz w:val="20"/>
          <w:szCs w:val="20"/>
          <w:shd w:val="clear" w:color="auto" w:fill="FFFFFF"/>
        </w:rPr>
        <w:t xml:space="preserve">, and not the Hebrew name for God, </w:t>
      </w:r>
      <w:proofErr w:type="spellStart"/>
      <w:r w:rsidRPr="00B17C70">
        <w:rPr>
          <w:rFonts w:ascii="Segoe UI" w:hAnsi="Segoe UI" w:cs="Segoe UI"/>
          <w:i/>
          <w:iCs/>
          <w:color w:val="222222"/>
          <w:sz w:val="20"/>
          <w:szCs w:val="20"/>
          <w:shd w:val="clear" w:color="auto" w:fill="FFFFFF"/>
        </w:rPr>
        <w:t>Yahwah</w:t>
      </w:r>
      <w:proofErr w:type="spellEnd"/>
      <w:r w:rsidRPr="00B17C70">
        <w:rPr>
          <w:rFonts w:ascii="Segoe UI" w:hAnsi="Segoe UI" w:cs="Segoe UI"/>
          <w:color w:val="222222"/>
          <w:sz w:val="20"/>
          <w:szCs w:val="20"/>
          <w:shd w:val="clear" w:color="auto" w:fill="FFFFFF"/>
        </w:rPr>
        <w:t>. Because this</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Arabic form of God's name can be traced back to pre-Islamic times and according to many scholarly researchers is a</w:t>
      </w:r>
      <w:r w:rsidR="00B17C70">
        <w:rPr>
          <w:rFonts w:ascii="Segoe UI" w:hAnsi="Segoe UI" w:cs="Segoe UI"/>
          <w:color w:val="222222"/>
          <w:sz w:val="20"/>
          <w:szCs w:val="20"/>
        </w:rPr>
        <w:t xml:space="preserve"> </w:t>
      </w:r>
      <w:r w:rsidRPr="00B17C70">
        <w:rPr>
          <w:rFonts w:ascii="Segoe UI" w:hAnsi="Segoe UI" w:cs="Segoe UI"/>
          <w:color w:val="222222"/>
          <w:sz w:val="20"/>
          <w:szCs w:val="20"/>
          <w:shd w:val="clear" w:color="auto" w:fill="FFFFFF"/>
        </w:rPr>
        <w:t>form of the name of an ancient moon deity worshipped in pre-</w:t>
      </w:r>
      <w:r w:rsidR="00B17C70" w:rsidRPr="00B17C70">
        <w:rPr>
          <w:rFonts w:ascii="Segoe UI" w:hAnsi="Segoe UI" w:cs="Segoe UI"/>
          <w:color w:val="222222"/>
          <w:sz w:val="20"/>
          <w:szCs w:val="20"/>
          <w:shd w:val="clear" w:color="auto" w:fill="FFFFFF"/>
        </w:rPr>
        <w:t>Islamic</w:t>
      </w:r>
      <w:r w:rsidRPr="00B17C70">
        <w:rPr>
          <w:rFonts w:ascii="Segoe UI" w:hAnsi="Segoe UI" w:cs="Segoe UI"/>
          <w:color w:val="222222"/>
          <w:sz w:val="20"/>
          <w:szCs w:val="20"/>
          <w:shd w:val="clear" w:color="auto" w:fill="FFFFFF"/>
        </w:rPr>
        <w:t xml:space="preserve"> times, then the use of any other name, except</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 xml:space="preserve">the original revelation of God's name to the Hebrew people (such as Daniel), would be considered </w:t>
      </w:r>
      <w:r w:rsidRPr="00B17C70">
        <w:rPr>
          <w:rFonts w:ascii="Segoe UI" w:hAnsi="Segoe UI" w:cs="Segoe UI"/>
          <w:color w:val="222222"/>
          <w:sz w:val="20"/>
          <w:szCs w:val="20"/>
          <w:shd w:val="clear" w:color="auto" w:fill="FFFFFF"/>
        </w:rPr>
        <w:t xml:space="preserve">blasphemous. </w:t>
      </w:r>
      <w:r w:rsidRPr="00B17C70">
        <w:rPr>
          <w:rFonts w:ascii="Segoe UI" w:hAnsi="Segoe UI" w:cs="Segoe UI"/>
          <w:color w:val="222222"/>
          <w:sz w:val="20"/>
          <w:szCs w:val="20"/>
          <w:shd w:val="clear" w:color="auto" w:fill="FFFFFF"/>
        </w:rPr>
        <w:br/>
        <w:t>Notice</w:t>
      </w:r>
      <w:r w:rsidRPr="00B17C70">
        <w:rPr>
          <w:rFonts w:ascii="Segoe UI" w:hAnsi="Segoe UI" w:cs="Segoe UI"/>
          <w:color w:val="222222"/>
          <w:sz w:val="20"/>
          <w:szCs w:val="20"/>
          <w:shd w:val="clear" w:color="auto" w:fill="FFFFFF"/>
        </w:rPr>
        <w:t xml:space="preserve"> how this man will change "times." The word times can allude to changing the year, and this could be</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 xml:space="preserve">accomplished when an Islamic leader changes the Gregorian calendar (Western </w:t>
      </w:r>
      <w:r w:rsidRPr="00B17C70">
        <w:rPr>
          <w:rFonts w:ascii="Segoe UI" w:hAnsi="Segoe UI" w:cs="Segoe UI"/>
          <w:color w:val="222222"/>
          <w:sz w:val="20"/>
          <w:szCs w:val="20"/>
          <w:shd w:val="clear" w:color="auto" w:fill="FFFFFF"/>
        </w:rPr>
        <w:lastRenderedPageBreak/>
        <w:t>calendar) to an Islamic calendar.</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The nations of the world use a calendar for business purposes based upon a solar year and follow the traditional</w:t>
      </w:r>
      <w:r w:rsidR="00B17C70">
        <w:rPr>
          <w:rFonts w:ascii="Segoe UI" w:hAnsi="Segoe UI" w:cs="Segoe UI"/>
          <w:color w:val="222222"/>
          <w:sz w:val="20"/>
          <w:szCs w:val="20"/>
        </w:rPr>
        <w:t xml:space="preserve"> </w:t>
      </w:r>
      <w:r w:rsidRPr="00B17C70">
        <w:rPr>
          <w:rFonts w:ascii="Segoe UI" w:hAnsi="Segoe UI" w:cs="Segoe UI"/>
          <w:color w:val="222222"/>
          <w:sz w:val="20"/>
          <w:szCs w:val="20"/>
          <w:shd w:val="clear" w:color="auto" w:fill="FFFFFF"/>
        </w:rPr>
        <w:t xml:space="preserve">Gregorian date for that particular year. For example, the Chinese, the Jews, and the Muslims have their own calendars, but for the sake of global business and </w:t>
      </w:r>
      <w:r w:rsidRPr="00B17C70">
        <w:rPr>
          <w:rFonts w:ascii="Segoe UI" w:hAnsi="Segoe UI" w:cs="Segoe UI"/>
          <w:color w:val="222222"/>
          <w:sz w:val="20"/>
          <w:szCs w:val="20"/>
          <w:shd w:val="clear" w:color="auto" w:fill="FFFFFF"/>
        </w:rPr>
        <w:t>e</w:t>
      </w:r>
      <w:r w:rsidRPr="00B17C70">
        <w:rPr>
          <w:rFonts w:ascii="Segoe UI" w:hAnsi="Segoe UI" w:cs="Segoe UI"/>
          <w:color w:val="222222"/>
          <w:sz w:val="20"/>
          <w:szCs w:val="20"/>
          <w:shd w:val="clear" w:color="auto" w:fill="FFFFFF"/>
        </w:rPr>
        <w:t>conomics, they all use the same calendar. However, from a religious</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perspective, they honor and use their religious calendars to mark seasons, holidays, and events. The Islamic calendar</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began in the year AD 622. Any world dictator that would be a devout Muslim would change the time of the calendar</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to fit with the Islamic years. The reason for this is that there are certain events and fast days in Islamic history that</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must be honored and celebrated according to the Islamic calculations on their calendar. Western nations use a solar</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 xml:space="preserve">calendar that consists </w:t>
      </w:r>
      <w:proofErr w:type="gramStart"/>
      <w:r w:rsidRPr="00B17C70">
        <w:rPr>
          <w:rFonts w:ascii="Segoe UI" w:hAnsi="Segoe UI" w:cs="Segoe UI"/>
          <w:color w:val="222222"/>
          <w:sz w:val="20"/>
          <w:szCs w:val="20"/>
          <w:shd w:val="clear" w:color="auto" w:fill="FFFFFF"/>
        </w:rPr>
        <w:t>on</w:t>
      </w:r>
      <w:proofErr w:type="gramEnd"/>
      <w:r w:rsidRPr="00B17C70">
        <w:rPr>
          <w:rFonts w:ascii="Segoe UI" w:hAnsi="Segoe UI" w:cs="Segoe UI"/>
          <w:color w:val="222222"/>
          <w:sz w:val="20"/>
          <w:szCs w:val="20"/>
          <w:shd w:val="clear" w:color="auto" w:fill="FFFFFF"/>
        </w:rPr>
        <w:t xml:space="preserve"> an average of </w:t>
      </w:r>
      <w:r w:rsidRPr="00B17C70">
        <w:rPr>
          <w:rFonts w:ascii="Segoe UI" w:hAnsi="Segoe UI" w:cs="Segoe UI"/>
          <w:color w:val="222222"/>
          <w:sz w:val="20"/>
          <w:szCs w:val="20"/>
          <w:shd w:val="clear" w:color="auto" w:fill="FFFFFF"/>
        </w:rPr>
        <w:t>3</w:t>
      </w:r>
      <w:r w:rsidRPr="00B17C70">
        <w:rPr>
          <w:rFonts w:ascii="Segoe UI" w:hAnsi="Segoe UI" w:cs="Segoe UI"/>
          <w:color w:val="222222"/>
          <w:sz w:val="20"/>
          <w:szCs w:val="20"/>
          <w:shd w:val="clear" w:color="auto" w:fill="FFFFFF"/>
        </w:rPr>
        <w:t>65.25 days in a complete solar year. The Islamic calendar is a lunar calendar</w:t>
      </w:r>
      <w:r w:rsidR="00B17C70">
        <w:rPr>
          <w:rFonts w:ascii="Segoe UI" w:hAnsi="Segoe UI" w:cs="Segoe UI"/>
          <w:color w:val="222222"/>
          <w:sz w:val="20"/>
          <w:szCs w:val="20"/>
        </w:rPr>
        <w:t xml:space="preserve"> </w:t>
      </w:r>
      <w:r w:rsidRPr="00B17C70">
        <w:rPr>
          <w:rFonts w:ascii="Segoe UI" w:hAnsi="Segoe UI" w:cs="Segoe UI"/>
          <w:color w:val="222222"/>
          <w:sz w:val="20"/>
          <w:szCs w:val="20"/>
          <w:shd w:val="clear" w:color="auto" w:fill="FFFFFF"/>
        </w:rPr>
        <w:t>with 354 or 355 days making a complete year.</w:t>
      </w:r>
      <w:r w:rsidRPr="00B17C70">
        <w:rPr>
          <w:rFonts w:ascii="Segoe UI" w:hAnsi="Segoe UI" w:cs="Segoe UI"/>
          <w:color w:val="222222"/>
          <w:sz w:val="20"/>
          <w:szCs w:val="20"/>
        </w:rPr>
        <w:br/>
      </w:r>
      <w:r w:rsidRPr="00B17C70">
        <w:rPr>
          <w:rFonts w:ascii="Segoe UI" w:hAnsi="Segoe UI" w:cs="Segoe UI"/>
          <w:color w:val="222222"/>
          <w:sz w:val="20"/>
          <w:szCs w:val="20"/>
          <w:shd w:val="clear" w:color="auto" w:fill="FFFFFF"/>
        </w:rPr>
        <w:t>This man will also change "laws." While this could refer to the laws of Moses found in the Torah, the Aramaic word</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 xml:space="preserve">here is </w:t>
      </w:r>
      <w:proofErr w:type="spellStart"/>
      <w:r w:rsidRPr="00B17C70">
        <w:rPr>
          <w:rFonts w:ascii="Segoe UI" w:hAnsi="Segoe UI" w:cs="Segoe UI"/>
          <w:i/>
          <w:iCs/>
          <w:color w:val="222222"/>
          <w:sz w:val="20"/>
          <w:szCs w:val="20"/>
          <w:shd w:val="clear" w:color="auto" w:fill="FFFFFF"/>
        </w:rPr>
        <w:t>dath</w:t>
      </w:r>
      <w:proofErr w:type="spellEnd"/>
      <w:r w:rsidRPr="00B17C70">
        <w:rPr>
          <w:rFonts w:ascii="Segoe UI" w:hAnsi="Segoe UI" w:cs="Segoe UI"/>
          <w:color w:val="222222"/>
          <w:sz w:val="20"/>
          <w:szCs w:val="20"/>
          <w:shd w:val="clear" w:color="auto" w:fill="FFFFFF"/>
        </w:rPr>
        <w:t>, and in the context could allude to the changing of religious laws. This interpretation agrees with the religious</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agenda of a global Islamic leader. According to Muslim tradition, the time will come when the entire world will be Muslim,</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and no other religion will be practiced. As a point, Hindus worship their god Vishnu on Thursdays, Muslims attend the</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mosque on Fridays, Jews worship on Saturdays, and traditional Christians choose Sunday to worship. Under total Islamic</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rule, Friday, would be chosen for all nations and people to worship Allah. To summarize, any global Islamic leader would set</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out to change the "times and laws" three ways:</w:t>
      </w:r>
      <w:r w:rsidR="00B17C70" w:rsidRPr="00B17C70">
        <w:rPr>
          <w:rFonts w:ascii="Segoe UI" w:hAnsi="Segoe UI" w:cs="Segoe UI"/>
          <w:color w:val="222222"/>
          <w:sz w:val="20"/>
          <w:szCs w:val="20"/>
          <w:shd w:val="clear" w:color="auto" w:fill="FFFFFF"/>
        </w:rPr>
        <w:br/>
      </w:r>
      <w:r w:rsidRPr="00B17C70">
        <w:rPr>
          <w:rFonts w:ascii="Segoe UI" w:hAnsi="Segoe UI" w:cs="Segoe UI"/>
          <w:color w:val="222222"/>
          <w:sz w:val="20"/>
          <w:szCs w:val="20"/>
          <w:shd w:val="clear" w:color="auto" w:fill="FFFFFF"/>
        </w:rPr>
        <w:t>1) Change the secular calendar to an Islamic calendar</w:t>
      </w:r>
      <w:r w:rsidR="00B17C70">
        <w:rPr>
          <w:rFonts w:ascii="Segoe UI" w:hAnsi="Segoe UI" w:cs="Segoe UI"/>
          <w:color w:val="222222"/>
          <w:sz w:val="20"/>
          <w:szCs w:val="20"/>
          <w:shd w:val="clear" w:color="auto" w:fill="FFFFFF"/>
        </w:rPr>
        <w:t>.</w:t>
      </w:r>
      <w:r w:rsidR="00B17C70" w:rsidRPr="00B17C70">
        <w:rPr>
          <w:rFonts w:ascii="Segoe UI" w:hAnsi="Segoe UI" w:cs="Segoe UI"/>
          <w:color w:val="222222"/>
          <w:sz w:val="20"/>
          <w:szCs w:val="20"/>
          <w:shd w:val="clear" w:color="auto" w:fill="FFFFFF"/>
        </w:rPr>
        <w:br/>
      </w:r>
      <w:r w:rsidRPr="00B17C70">
        <w:rPr>
          <w:rFonts w:ascii="Segoe UI" w:hAnsi="Segoe UI" w:cs="Segoe UI"/>
          <w:color w:val="222222"/>
          <w:sz w:val="20"/>
          <w:szCs w:val="20"/>
          <w:shd w:val="clear" w:color="auto" w:fill="FFFFFF"/>
        </w:rPr>
        <w:t>2) Change the year</w:t>
      </w:r>
      <w:r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from 365.25 days to 354 or 355 days a year</w:t>
      </w:r>
      <w:r w:rsidR="00B17C70">
        <w:rPr>
          <w:rFonts w:ascii="Segoe UI" w:hAnsi="Segoe UI" w:cs="Segoe UI"/>
          <w:color w:val="222222"/>
          <w:sz w:val="20"/>
          <w:szCs w:val="20"/>
          <w:shd w:val="clear" w:color="auto" w:fill="FFFFFF"/>
        </w:rPr>
        <w:t>.</w:t>
      </w:r>
    </w:p>
    <w:p w14:paraId="08512959" w14:textId="7D1334D2" w:rsidR="00B93DB8" w:rsidRPr="00B17C70" w:rsidRDefault="000F673E" w:rsidP="00B17C70">
      <w:pPr>
        <w:pStyle w:val="ListParagraph"/>
        <w:ind w:left="1080"/>
        <w:rPr>
          <w:rFonts w:ascii="Segoe UI" w:hAnsi="Segoe UI" w:cs="Segoe UI"/>
        </w:rPr>
      </w:pPr>
      <w:r w:rsidRPr="00B17C70">
        <w:rPr>
          <w:rFonts w:ascii="Segoe UI" w:hAnsi="Segoe UI" w:cs="Segoe UI"/>
          <w:color w:val="222222"/>
          <w:sz w:val="20"/>
          <w:szCs w:val="20"/>
          <w:shd w:val="clear" w:color="auto" w:fill="FFFFFF"/>
        </w:rPr>
        <w:t>3) Change the day of worship to Friday, the Islamic day of worship.</w:t>
      </w:r>
      <w:r w:rsidR="00B17C70"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This power to change times and laws is for a "time (one year] and times (two years] and the dividing of time [one</w:t>
      </w:r>
      <w:r w:rsidR="00B17C70" w:rsidRPr="00B17C70">
        <w:rPr>
          <w:rFonts w:ascii="Segoe UI" w:hAnsi="Segoe UI" w:cs="Segoe UI"/>
          <w:color w:val="222222"/>
          <w:sz w:val="20"/>
          <w:szCs w:val="20"/>
        </w:rPr>
        <w:t xml:space="preserve"> </w:t>
      </w:r>
      <w:r w:rsidRPr="00B17C70">
        <w:rPr>
          <w:rFonts w:ascii="Segoe UI" w:hAnsi="Segoe UI" w:cs="Segoe UI"/>
          <w:color w:val="222222"/>
          <w:sz w:val="20"/>
          <w:szCs w:val="20"/>
          <w:shd w:val="clear" w:color="auto" w:fill="FFFFFF"/>
        </w:rPr>
        <w:t>half a year]," which totals forty-two months (see also Dan. 12:7; Rev. 12:13-14). The rule of the future Antichrist will</w:t>
      </w:r>
      <w:r w:rsidR="00B17C70" w:rsidRPr="00B17C70">
        <w:rPr>
          <w:rFonts w:ascii="Segoe UI" w:hAnsi="Segoe UI" w:cs="Segoe UI"/>
          <w:color w:val="222222"/>
          <w:sz w:val="20"/>
          <w:szCs w:val="20"/>
          <w:shd w:val="clear" w:color="auto" w:fill="FFFFFF"/>
        </w:rPr>
        <w:t xml:space="preserve"> </w:t>
      </w:r>
      <w:r w:rsidRPr="00B17C70">
        <w:rPr>
          <w:rFonts w:ascii="Segoe UI" w:hAnsi="Segoe UI" w:cs="Segoe UI"/>
          <w:color w:val="222222"/>
          <w:sz w:val="20"/>
          <w:szCs w:val="20"/>
          <w:shd w:val="clear" w:color="auto" w:fill="FFFFFF"/>
        </w:rPr>
        <w:t xml:space="preserve">only be for a season; afterwards the saints of the </w:t>
      </w:r>
      <w:proofErr w:type="gramStart"/>
      <w:r w:rsidRPr="00B17C70">
        <w:rPr>
          <w:rFonts w:ascii="Segoe UI" w:hAnsi="Segoe UI" w:cs="Segoe UI"/>
          <w:color w:val="222222"/>
          <w:sz w:val="20"/>
          <w:szCs w:val="20"/>
          <w:shd w:val="clear" w:color="auto" w:fill="FFFFFF"/>
        </w:rPr>
        <w:t>Most High</w:t>
      </w:r>
      <w:proofErr w:type="gramEnd"/>
      <w:r w:rsidRPr="00B17C70">
        <w:rPr>
          <w:rFonts w:ascii="Segoe UI" w:hAnsi="Segoe UI" w:cs="Segoe UI"/>
          <w:color w:val="222222"/>
          <w:sz w:val="20"/>
          <w:szCs w:val="20"/>
          <w:shd w:val="clear" w:color="auto" w:fill="FFFFFF"/>
        </w:rPr>
        <w:t xml:space="preserve"> will take his dominion from him.</w:t>
      </w:r>
    </w:p>
    <w:p w14:paraId="2CABFCF9"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26 ‘But the court shall be seated,</w:t>
      </w:r>
    </w:p>
    <w:p w14:paraId="5D14946D"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And they shall take away his dominion,</w:t>
      </w:r>
    </w:p>
    <w:p w14:paraId="798F0DBC"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To consume and destroy it forever.</w:t>
      </w:r>
    </w:p>
    <w:p w14:paraId="000ED3F8"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27 Then the kingdom and dominion,</w:t>
      </w:r>
    </w:p>
    <w:p w14:paraId="53E68F82"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And the greatness of the kingdoms under the whole heaven,</w:t>
      </w:r>
    </w:p>
    <w:p w14:paraId="4F1C53D5"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 xml:space="preserve">Shall be given to the people, the saints of the </w:t>
      </w:r>
      <w:proofErr w:type="gramStart"/>
      <w:r w:rsidRPr="00B93DB8">
        <w:rPr>
          <w:rFonts w:ascii="Bookman Old Style" w:hAnsi="Bookman Old Style"/>
          <w:sz w:val="24"/>
          <w:szCs w:val="24"/>
        </w:rPr>
        <w:t>Most High</w:t>
      </w:r>
      <w:proofErr w:type="gramEnd"/>
      <w:r w:rsidRPr="00B93DB8">
        <w:rPr>
          <w:rFonts w:ascii="Bookman Old Style" w:hAnsi="Bookman Old Style"/>
          <w:sz w:val="24"/>
          <w:szCs w:val="24"/>
        </w:rPr>
        <w:t>.</w:t>
      </w:r>
    </w:p>
    <w:p w14:paraId="0CC8DF2F" w14:textId="77777777" w:rsidR="00B93DB8" w:rsidRPr="00B93DB8" w:rsidRDefault="00B93DB8" w:rsidP="00B93DB8">
      <w:pPr>
        <w:rPr>
          <w:rFonts w:ascii="Bookman Old Style" w:hAnsi="Bookman Old Style"/>
          <w:sz w:val="24"/>
          <w:szCs w:val="24"/>
        </w:rPr>
      </w:pPr>
      <w:r w:rsidRPr="00B93DB8">
        <w:rPr>
          <w:rFonts w:ascii="Bookman Old Style" w:hAnsi="Bookman Old Style"/>
          <w:sz w:val="24"/>
          <w:szCs w:val="24"/>
        </w:rPr>
        <w:t>His kingdom is an everlasting kingdom,</w:t>
      </w:r>
    </w:p>
    <w:p w14:paraId="17E763DF" w14:textId="772D710D" w:rsidR="00B93DB8" w:rsidRDefault="00B93DB8" w:rsidP="00B93DB8">
      <w:pPr>
        <w:rPr>
          <w:rFonts w:ascii="Bookman Old Style" w:hAnsi="Bookman Old Style"/>
          <w:sz w:val="24"/>
          <w:szCs w:val="24"/>
        </w:rPr>
      </w:pPr>
      <w:r w:rsidRPr="00B93DB8">
        <w:rPr>
          <w:rFonts w:ascii="Bookman Old Style" w:hAnsi="Bookman Old Style"/>
          <w:sz w:val="24"/>
          <w:szCs w:val="24"/>
        </w:rPr>
        <w:t>And all dominions shall serve and obey Him.’</w:t>
      </w:r>
    </w:p>
    <w:p w14:paraId="097C0EB0" w14:textId="1E3C850A" w:rsidR="006E7493" w:rsidRPr="00A84084" w:rsidRDefault="00A84084" w:rsidP="00C61B25">
      <w:pPr>
        <w:pStyle w:val="ListParagraph"/>
        <w:numPr>
          <w:ilvl w:val="0"/>
          <w:numId w:val="1"/>
        </w:numPr>
        <w:rPr>
          <w:rFonts w:ascii="Segoe UI" w:hAnsi="Segoe UI" w:cs="Segoe UI"/>
          <w:color w:val="222222"/>
          <w:sz w:val="20"/>
          <w:szCs w:val="20"/>
        </w:rPr>
      </w:pPr>
      <w:r w:rsidRPr="00A84084">
        <w:rPr>
          <w:rFonts w:ascii="Segoe UI" w:hAnsi="Segoe UI" w:cs="Segoe UI"/>
          <w:color w:val="222222"/>
          <w:sz w:val="20"/>
          <w:szCs w:val="20"/>
          <w:shd w:val="clear" w:color="auto" w:fill="FFFFFF"/>
        </w:rPr>
        <w:t>Daniel 2:31-35 describes King Nebuchadnezzar's prophetic dream of a metallic image with a gold head, silver breast</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 xml:space="preserve">and arms, brass belly and thighs, iron legs, and iron and clay feet and toes. Following the Grecian Empire (symbolized by the thighs of brass in 2:39), the king saw the two-legged "iron kingdom," historically proven to have been fulfilled through the western </w:t>
      </w:r>
      <w:r w:rsidRPr="00A84084">
        <w:rPr>
          <w:rFonts w:ascii="Segoe UI" w:hAnsi="Segoe UI" w:cs="Segoe UI"/>
          <w:color w:val="222222"/>
          <w:sz w:val="20"/>
          <w:szCs w:val="20"/>
          <w:shd w:val="clear" w:color="auto" w:fill="FFFFFF"/>
        </w:rPr>
        <w:lastRenderedPageBreak/>
        <w:t>and eastern division of the Roman Empire. Scholars have debated for centuries how these ten kings mentioned in both Daniel and John's prophecies are linked to this Roman Empire beast, since the ten horns</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(7:20) are identical to the ten toes of the metallic image and are also a part of the fourth kingdom that Daniel spoke</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of (see Dan. 2:40-44).</w:t>
      </w:r>
      <w:r w:rsidRPr="00A84084">
        <w:rPr>
          <w:rFonts w:ascii="Segoe UI" w:hAnsi="Segoe UI" w:cs="Segoe UI"/>
          <w:color w:val="222222"/>
          <w:sz w:val="20"/>
          <w:szCs w:val="20"/>
        </w:rPr>
        <w:br/>
      </w:r>
      <w:r w:rsidRPr="00A84084">
        <w:rPr>
          <w:rFonts w:ascii="Segoe UI" w:hAnsi="Segoe UI" w:cs="Segoe UI"/>
          <w:color w:val="222222"/>
          <w:sz w:val="20"/>
          <w:szCs w:val="20"/>
          <w:shd w:val="clear" w:color="auto" w:fill="FFFFFF"/>
        </w:rPr>
        <w:t>Some prophetic teachers base their interpretation of the identity of these ten kings on a word Christ spoke to the</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church in Smyrna: "Ye shall have tribulation ten days: be thou faithful unto death, and I will give thee a crown of</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life" (Rev. 2:10). This phrase ten days is interpreted by some as a metaphor referring to ten emperors that initiated</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intense persecution against Christianity, until the time that the emperor Constantine made Christianity the religion</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 xml:space="preserve">of empire. According to "The Ten Primitive Persecutions" from Foxe's Book of Martyrs, ten </w:t>
      </w:r>
      <w:r>
        <w:rPr>
          <w:rFonts w:ascii="Segoe UI" w:hAnsi="Segoe UI" w:cs="Segoe UI"/>
          <w:color w:val="222222"/>
          <w:sz w:val="20"/>
          <w:szCs w:val="20"/>
          <w:shd w:val="clear" w:color="auto" w:fill="FFFFFF"/>
        </w:rPr>
        <w:t>R</w:t>
      </w:r>
      <w:r w:rsidRPr="00A84084">
        <w:rPr>
          <w:rFonts w:ascii="Segoe UI" w:hAnsi="Segoe UI" w:cs="Segoe UI"/>
          <w:color w:val="222222"/>
          <w:sz w:val="20"/>
          <w:szCs w:val="20"/>
          <w:shd w:val="clear" w:color="auto" w:fill="FFFFFF"/>
        </w:rPr>
        <w:t>oman emperors who</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 xml:space="preserve">severely persecuted the Christian Church in the first three centuries </w:t>
      </w:r>
      <w:r>
        <w:rPr>
          <w:rFonts w:ascii="Segoe UI" w:hAnsi="Segoe UI" w:cs="Segoe UI"/>
          <w:color w:val="222222"/>
          <w:sz w:val="20"/>
          <w:szCs w:val="20"/>
          <w:shd w:val="clear" w:color="auto" w:fill="FFFFFF"/>
        </w:rPr>
        <w:t>w</w:t>
      </w:r>
      <w:r w:rsidRPr="00A84084">
        <w:rPr>
          <w:rFonts w:ascii="Segoe UI" w:hAnsi="Segoe UI" w:cs="Segoe UI"/>
          <w:color w:val="222222"/>
          <w:sz w:val="20"/>
          <w:szCs w:val="20"/>
          <w:shd w:val="clear" w:color="auto" w:fill="FFFFFF"/>
        </w:rPr>
        <w:t>ere:</w:t>
      </w:r>
      <w:r w:rsidRPr="00A84084">
        <w:rPr>
          <w:rFonts w:ascii="Segoe UI" w:hAnsi="Segoe UI" w:cs="Segoe UI"/>
          <w:color w:val="222222"/>
          <w:sz w:val="20"/>
          <w:szCs w:val="20"/>
        </w:rPr>
        <w:br/>
      </w:r>
    </w:p>
    <w:tbl>
      <w:tblPr>
        <w:tblStyle w:val="TableGrid"/>
        <w:tblW w:w="0" w:type="auto"/>
        <w:tblInd w:w="2335" w:type="dxa"/>
        <w:tblLook w:val="04A0" w:firstRow="1" w:lastRow="0" w:firstColumn="1" w:lastColumn="0" w:noHBand="0" w:noVBand="1"/>
      </w:tblPr>
      <w:tblGrid>
        <w:gridCol w:w="2880"/>
        <w:gridCol w:w="1350"/>
      </w:tblGrid>
      <w:tr w:rsidR="006E7493" w14:paraId="7E94B43B" w14:textId="77777777" w:rsidTr="006E7493">
        <w:tc>
          <w:tcPr>
            <w:tcW w:w="2880" w:type="dxa"/>
          </w:tcPr>
          <w:p w14:paraId="7E1D90D8" w14:textId="5EDB3AC0" w:rsidR="006E7493" w:rsidRPr="00BF6BEB" w:rsidRDefault="006E7493" w:rsidP="006E7493">
            <w:pPr>
              <w:pStyle w:val="ListParagraph"/>
              <w:ind w:left="0"/>
              <w:rPr>
                <w:rFonts w:ascii="Segoe UI" w:hAnsi="Segoe UI" w:cs="Segoe UI"/>
                <w:color w:val="222222"/>
              </w:rPr>
            </w:pPr>
            <w:r w:rsidRPr="00BF6BEB">
              <w:rPr>
                <w:rFonts w:ascii="Segoe UI" w:hAnsi="Segoe UI" w:cs="Segoe UI"/>
                <w:color w:val="222222"/>
              </w:rPr>
              <w:t>Nero</w:t>
            </w:r>
          </w:p>
        </w:tc>
        <w:tc>
          <w:tcPr>
            <w:tcW w:w="1350" w:type="dxa"/>
          </w:tcPr>
          <w:p w14:paraId="4F4AAB26" w14:textId="77CC186F" w:rsidR="006E7493" w:rsidRPr="00BF6BEB" w:rsidRDefault="006E7493" w:rsidP="006E7493">
            <w:pPr>
              <w:pStyle w:val="ListParagraph"/>
              <w:ind w:left="0"/>
              <w:rPr>
                <w:rFonts w:ascii="Segoe UI" w:hAnsi="Segoe UI" w:cs="Segoe UI"/>
                <w:color w:val="222222"/>
              </w:rPr>
            </w:pPr>
            <w:r w:rsidRPr="00BF6BEB">
              <w:rPr>
                <w:rFonts w:ascii="Segoe UI" w:hAnsi="Segoe UI" w:cs="Segoe UI"/>
                <w:color w:val="222222"/>
              </w:rPr>
              <w:t>AD 67</w:t>
            </w:r>
          </w:p>
        </w:tc>
      </w:tr>
      <w:tr w:rsidR="006E7493" w14:paraId="7C925284" w14:textId="77777777" w:rsidTr="006E7493">
        <w:tc>
          <w:tcPr>
            <w:tcW w:w="2880" w:type="dxa"/>
          </w:tcPr>
          <w:p w14:paraId="29D33D10" w14:textId="4BCD0875" w:rsidR="006E7493" w:rsidRPr="00BF6BEB" w:rsidRDefault="006E7493" w:rsidP="006E7493">
            <w:pPr>
              <w:pStyle w:val="ListParagraph"/>
              <w:ind w:left="0"/>
              <w:rPr>
                <w:rFonts w:ascii="Segoe UI" w:hAnsi="Segoe UI" w:cs="Segoe UI"/>
                <w:color w:val="222222"/>
              </w:rPr>
            </w:pPr>
            <w:r w:rsidRPr="00BF6BEB">
              <w:rPr>
                <w:rFonts w:ascii="Segoe UI" w:hAnsi="Segoe UI" w:cs="Segoe UI"/>
                <w:color w:val="222222"/>
              </w:rPr>
              <w:t>Domitian</w:t>
            </w:r>
          </w:p>
        </w:tc>
        <w:tc>
          <w:tcPr>
            <w:tcW w:w="1350" w:type="dxa"/>
          </w:tcPr>
          <w:p w14:paraId="27DA4B95" w14:textId="3CDB7E3B" w:rsidR="006E7493" w:rsidRPr="00BF6BEB" w:rsidRDefault="006E7493" w:rsidP="006E7493">
            <w:pPr>
              <w:rPr>
                <w:rFonts w:ascii="Segoe UI" w:hAnsi="Segoe UI" w:cs="Segoe UI"/>
                <w:color w:val="222222"/>
              </w:rPr>
            </w:pPr>
            <w:r w:rsidRPr="00BF6BEB">
              <w:rPr>
                <w:rFonts w:ascii="Segoe UI" w:hAnsi="Segoe UI" w:cs="Segoe UI"/>
                <w:color w:val="222222"/>
              </w:rPr>
              <w:t>AD 81</w:t>
            </w:r>
          </w:p>
        </w:tc>
      </w:tr>
      <w:tr w:rsidR="006E7493" w14:paraId="0E5B64BE" w14:textId="77777777" w:rsidTr="006E7493">
        <w:tc>
          <w:tcPr>
            <w:tcW w:w="2880" w:type="dxa"/>
          </w:tcPr>
          <w:p w14:paraId="1474856C" w14:textId="79879F8D" w:rsidR="006E7493" w:rsidRPr="00BF6BEB" w:rsidRDefault="006E7493" w:rsidP="006E7493">
            <w:pPr>
              <w:pStyle w:val="ListParagraph"/>
              <w:ind w:left="0"/>
              <w:rPr>
                <w:rFonts w:ascii="Segoe UI" w:hAnsi="Segoe UI" w:cs="Segoe UI"/>
                <w:color w:val="222222"/>
              </w:rPr>
            </w:pPr>
            <w:r w:rsidRPr="00BF6BEB">
              <w:rPr>
                <w:rFonts w:ascii="Segoe UI" w:hAnsi="Segoe UI" w:cs="Segoe UI"/>
                <w:color w:val="222222"/>
              </w:rPr>
              <w:t>Trajan</w:t>
            </w:r>
          </w:p>
        </w:tc>
        <w:tc>
          <w:tcPr>
            <w:tcW w:w="1350" w:type="dxa"/>
          </w:tcPr>
          <w:p w14:paraId="552F3043" w14:textId="56B005D5" w:rsidR="006E7493" w:rsidRPr="00BF6BEB" w:rsidRDefault="006E7493" w:rsidP="006E7493">
            <w:pPr>
              <w:pStyle w:val="ListParagraph"/>
              <w:ind w:left="0"/>
              <w:rPr>
                <w:rFonts w:ascii="Segoe UI" w:hAnsi="Segoe UI" w:cs="Segoe UI"/>
                <w:color w:val="222222"/>
              </w:rPr>
            </w:pPr>
            <w:r w:rsidRPr="00BF6BEB">
              <w:rPr>
                <w:rFonts w:ascii="Segoe UI" w:hAnsi="Segoe UI" w:cs="Segoe UI"/>
                <w:color w:val="222222"/>
              </w:rPr>
              <w:t>AD 108</w:t>
            </w:r>
          </w:p>
        </w:tc>
      </w:tr>
      <w:tr w:rsidR="006E7493" w14:paraId="5A850D4F" w14:textId="77777777" w:rsidTr="006E7493">
        <w:tc>
          <w:tcPr>
            <w:tcW w:w="2880" w:type="dxa"/>
          </w:tcPr>
          <w:p w14:paraId="63347DCD" w14:textId="056E1BB2" w:rsidR="006E7493" w:rsidRPr="00BF6BEB" w:rsidRDefault="006E7493" w:rsidP="006E7493">
            <w:pPr>
              <w:pStyle w:val="ListParagraph"/>
              <w:ind w:left="0"/>
              <w:rPr>
                <w:rFonts w:ascii="Segoe UI" w:hAnsi="Segoe UI" w:cs="Segoe UI"/>
                <w:color w:val="222222"/>
              </w:rPr>
            </w:pPr>
            <w:r w:rsidRPr="00BF6BEB">
              <w:rPr>
                <w:rFonts w:ascii="Segoe UI" w:hAnsi="Segoe UI" w:cs="Segoe UI"/>
                <w:color w:val="222222"/>
              </w:rPr>
              <w:t xml:space="preserve">Marcus Aurelius </w:t>
            </w:r>
            <w:proofErr w:type="spellStart"/>
            <w:r w:rsidRPr="00BF6BEB">
              <w:rPr>
                <w:rFonts w:ascii="Segoe UI" w:hAnsi="Segoe UI" w:cs="Segoe UI"/>
                <w:color w:val="222222"/>
              </w:rPr>
              <w:t>Antoninus</w:t>
            </w:r>
            <w:proofErr w:type="spellEnd"/>
          </w:p>
        </w:tc>
        <w:tc>
          <w:tcPr>
            <w:tcW w:w="1350" w:type="dxa"/>
          </w:tcPr>
          <w:p w14:paraId="6FCB04D3" w14:textId="7963EEF8" w:rsidR="006E7493" w:rsidRPr="00BF6BEB" w:rsidRDefault="006E7493" w:rsidP="006E7493">
            <w:pPr>
              <w:pStyle w:val="ListParagraph"/>
              <w:ind w:left="0"/>
              <w:rPr>
                <w:rFonts w:ascii="Segoe UI" w:hAnsi="Segoe UI" w:cs="Segoe UI"/>
                <w:color w:val="222222"/>
              </w:rPr>
            </w:pPr>
            <w:r w:rsidRPr="00BF6BEB">
              <w:rPr>
                <w:rFonts w:ascii="Segoe UI" w:hAnsi="Segoe UI" w:cs="Segoe UI"/>
                <w:color w:val="222222"/>
              </w:rPr>
              <w:t>AD 162</w:t>
            </w:r>
          </w:p>
        </w:tc>
      </w:tr>
      <w:tr w:rsidR="006E7493" w14:paraId="5A39ECC3" w14:textId="77777777" w:rsidTr="006E7493">
        <w:tc>
          <w:tcPr>
            <w:tcW w:w="2880" w:type="dxa"/>
          </w:tcPr>
          <w:p w14:paraId="3D5C76E0" w14:textId="1772A21B" w:rsidR="006E7493" w:rsidRPr="00BF6BEB" w:rsidRDefault="006E7493" w:rsidP="006E7493">
            <w:pPr>
              <w:pStyle w:val="ListParagraph"/>
              <w:ind w:left="0"/>
              <w:rPr>
                <w:rFonts w:ascii="Segoe UI" w:hAnsi="Segoe UI" w:cs="Segoe UI"/>
                <w:color w:val="222222"/>
              </w:rPr>
            </w:pPr>
            <w:r w:rsidRPr="00BF6BEB">
              <w:rPr>
                <w:rFonts w:ascii="Segoe UI" w:hAnsi="Segoe UI" w:cs="Segoe UI"/>
                <w:color w:val="222222"/>
              </w:rPr>
              <w:t>Severus</w:t>
            </w:r>
          </w:p>
        </w:tc>
        <w:tc>
          <w:tcPr>
            <w:tcW w:w="1350" w:type="dxa"/>
          </w:tcPr>
          <w:p w14:paraId="1F494DC9" w14:textId="7E9F2E29" w:rsidR="006E7493" w:rsidRPr="00BF6BEB" w:rsidRDefault="006E7493" w:rsidP="006E7493">
            <w:pPr>
              <w:pStyle w:val="ListParagraph"/>
              <w:ind w:left="0"/>
              <w:rPr>
                <w:rFonts w:ascii="Segoe UI" w:hAnsi="Segoe UI" w:cs="Segoe UI"/>
                <w:color w:val="222222"/>
              </w:rPr>
            </w:pPr>
            <w:r w:rsidRPr="00BF6BEB">
              <w:rPr>
                <w:rFonts w:ascii="Segoe UI" w:hAnsi="Segoe UI" w:cs="Segoe UI"/>
                <w:color w:val="222222"/>
              </w:rPr>
              <w:t>AD 192</w:t>
            </w:r>
          </w:p>
        </w:tc>
      </w:tr>
      <w:tr w:rsidR="006E7493" w14:paraId="26518730" w14:textId="77777777" w:rsidTr="006E7493">
        <w:tc>
          <w:tcPr>
            <w:tcW w:w="2880" w:type="dxa"/>
          </w:tcPr>
          <w:p w14:paraId="7B3CDF62" w14:textId="6ACE42FA" w:rsidR="006E7493" w:rsidRPr="00BF6BEB" w:rsidRDefault="006E7493" w:rsidP="006E7493">
            <w:pPr>
              <w:pStyle w:val="ListParagraph"/>
              <w:ind w:left="0"/>
              <w:rPr>
                <w:rFonts w:ascii="Segoe UI" w:hAnsi="Segoe UI" w:cs="Segoe UI"/>
                <w:color w:val="222222"/>
              </w:rPr>
            </w:pPr>
            <w:r w:rsidRPr="00BF6BEB">
              <w:rPr>
                <w:rFonts w:ascii="Segoe UI" w:hAnsi="Segoe UI" w:cs="Segoe UI"/>
                <w:color w:val="222222"/>
              </w:rPr>
              <w:t>Maximus</w:t>
            </w:r>
          </w:p>
        </w:tc>
        <w:tc>
          <w:tcPr>
            <w:tcW w:w="1350" w:type="dxa"/>
          </w:tcPr>
          <w:p w14:paraId="6952BE0A" w14:textId="2DCBBCFF" w:rsidR="006E7493" w:rsidRPr="00BF6BEB" w:rsidRDefault="006E7493" w:rsidP="006E7493">
            <w:pPr>
              <w:pStyle w:val="ListParagraph"/>
              <w:ind w:left="0"/>
              <w:rPr>
                <w:rFonts w:ascii="Segoe UI" w:hAnsi="Segoe UI" w:cs="Segoe UI"/>
                <w:color w:val="222222"/>
              </w:rPr>
            </w:pPr>
            <w:r w:rsidRPr="00BF6BEB">
              <w:rPr>
                <w:rFonts w:ascii="Segoe UI" w:hAnsi="Segoe UI" w:cs="Segoe UI"/>
                <w:color w:val="222222"/>
              </w:rPr>
              <w:t xml:space="preserve">AD </w:t>
            </w:r>
            <w:r w:rsidR="00BF6BEB" w:rsidRPr="00BF6BEB">
              <w:rPr>
                <w:rFonts w:ascii="Segoe UI" w:hAnsi="Segoe UI" w:cs="Segoe UI"/>
                <w:color w:val="222222"/>
              </w:rPr>
              <w:t>235</w:t>
            </w:r>
          </w:p>
        </w:tc>
      </w:tr>
      <w:tr w:rsidR="006E7493" w14:paraId="5913AC6E" w14:textId="77777777" w:rsidTr="006E7493">
        <w:tc>
          <w:tcPr>
            <w:tcW w:w="2880" w:type="dxa"/>
          </w:tcPr>
          <w:p w14:paraId="20BBF217" w14:textId="1E174EF7" w:rsidR="006E7493" w:rsidRPr="00BF6BEB" w:rsidRDefault="00BF6BEB" w:rsidP="006E7493">
            <w:pPr>
              <w:pStyle w:val="ListParagraph"/>
              <w:ind w:left="0"/>
              <w:rPr>
                <w:rFonts w:ascii="Segoe UI" w:hAnsi="Segoe UI" w:cs="Segoe UI"/>
                <w:color w:val="222222"/>
              </w:rPr>
            </w:pPr>
            <w:r w:rsidRPr="00BF6BEB">
              <w:rPr>
                <w:rFonts w:ascii="Segoe UI" w:hAnsi="Segoe UI" w:cs="Segoe UI"/>
                <w:color w:val="222222"/>
              </w:rPr>
              <w:t>Decius</w:t>
            </w:r>
          </w:p>
        </w:tc>
        <w:tc>
          <w:tcPr>
            <w:tcW w:w="1350" w:type="dxa"/>
          </w:tcPr>
          <w:p w14:paraId="654311ED" w14:textId="20C3A323" w:rsidR="006E7493" w:rsidRPr="00BF6BEB" w:rsidRDefault="00BF6BEB" w:rsidP="006E7493">
            <w:pPr>
              <w:pStyle w:val="ListParagraph"/>
              <w:ind w:left="0"/>
              <w:rPr>
                <w:rFonts w:ascii="Segoe UI" w:hAnsi="Segoe UI" w:cs="Segoe UI"/>
                <w:color w:val="222222"/>
              </w:rPr>
            </w:pPr>
            <w:r w:rsidRPr="00BF6BEB">
              <w:rPr>
                <w:rFonts w:ascii="Segoe UI" w:hAnsi="Segoe UI" w:cs="Segoe UI"/>
                <w:color w:val="222222"/>
              </w:rPr>
              <w:t>AD 249</w:t>
            </w:r>
          </w:p>
        </w:tc>
      </w:tr>
      <w:tr w:rsidR="006E7493" w14:paraId="5E2A7CEC" w14:textId="77777777" w:rsidTr="006E7493">
        <w:tc>
          <w:tcPr>
            <w:tcW w:w="2880" w:type="dxa"/>
          </w:tcPr>
          <w:p w14:paraId="62CAD10D" w14:textId="05B48552" w:rsidR="006E7493" w:rsidRPr="00BF6BEB" w:rsidRDefault="00BF6BEB" w:rsidP="006E7493">
            <w:pPr>
              <w:pStyle w:val="ListParagraph"/>
              <w:ind w:left="0"/>
              <w:rPr>
                <w:rFonts w:ascii="Segoe UI" w:hAnsi="Segoe UI" w:cs="Segoe UI"/>
                <w:color w:val="222222"/>
              </w:rPr>
            </w:pPr>
            <w:proofErr w:type="spellStart"/>
            <w:r w:rsidRPr="00BF6BEB">
              <w:rPr>
                <w:rFonts w:ascii="Segoe UI" w:hAnsi="Segoe UI" w:cs="Segoe UI"/>
                <w:color w:val="222222"/>
              </w:rPr>
              <w:t>Velerian</w:t>
            </w:r>
            <w:proofErr w:type="spellEnd"/>
          </w:p>
        </w:tc>
        <w:tc>
          <w:tcPr>
            <w:tcW w:w="1350" w:type="dxa"/>
          </w:tcPr>
          <w:p w14:paraId="19C2B871" w14:textId="02075046" w:rsidR="006E7493" w:rsidRPr="00BF6BEB" w:rsidRDefault="00BF6BEB" w:rsidP="006E7493">
            <w:pPr>
              <w:pStyle w:val="ListParagraph"/>
              <w:ind w:left="0"/>
              <w:rPr>
                <w:rFonts w:ascii="Segoe UI" w:hAnsi="Segoe UI" w:cs="Segoe UI"/>
                <w:color w:val="222222"/>
              </w:rPr>
            </w:pPr>
            <w:r w:rsidRPr="00BF6BEB">
              <w:rPr>
                <w:rFonts w:ascii="Segoe UI" w:hAnsi="Segoe UI" w:cs="Segoe UI"/>
                <w:color w:val="222222"/>
              </w:rPr>
              <w:t>AD 257</w:t>
            </w:r>
          </w:p>
        </w:tc>
      </w:tr>
      <w:tr w:rsidR="006E7493" w14:paraId="178A1EBA" w14:textId="77777777" w:rsidTr="006E7493">
        <w:tc>
          <w:tcPr>
            <w:tcW w:w="2880" w:type="dxa"/>
          </w:tcPr>
          <w:p w14:paraId="1F075A94" w14:textId="1934FC11" w:rsidR="006E7493" w:rsidRPr="00BF6BEB" w:rsidRDefault="00BF6BEB" w:rsidP="006E7493">
            <w:pPr>
              <w:pStyle w:val="ListParagraph"/>
              <w:ind w:left="0"/>
              <w:rPr>
                <w:rFonts w:ascii="Segoe UI" w:hAnsi="Segoe UI" w:cs="Segoe UI"/>
                <w:color w:val="222222"/>
              </w:rPr>
            </w:pPr>
            <w:r w:rsidRPr="00BF6BEB">
              <w:rPr>
                <w:rFonts w:ascii="Segoe UI" w:hAnsi="Segoe UI" w:cs="Segoe UI"/>
                <w:color w:val="222222"/>
              </w:rPr>
              <w:t>Aurelian</w:t>
            </w:r>
          </w:p>
        </w:tc>
        <w:tc>
          <w:tcPr>
            <w:tcW w:w="1350" w:type="dxa"/>
          </w:tcPr>
          <w:p w14:paraId="782AA85E" w14:textId="26DE41B5" w:rsidR="006E7493" w:rsidRPr="00BF6BEB" w:rsidRDefault="00BF6BEB" w:rsidP="006E7493">
            <w:pPr>
              <w:pStyle w:val="ListParagraph"/>
              <w:ind w:left="0"/>
              <w:rPr>
                <w:rFonts w:ascii="Segoe UI" w:hAnsi="Segoe UI" w:cs="Segoe UI"/>
                <w:color w:val="222222"/>
              </w:rPr>
            </w:pPr>
            <w:r w:rsidRPr="00BF6BEB">
              <w:rPr>
                <w:rFonts w:ascii="Segoe UI" w:hAnsi="Segoe UI" w:cs="Segoe UI"/>
                <w:color w:val="222222"/>
              </w:rPr>
              <w:t>AD 274</w:t>
            </w:r>
          </w:p>
        </w:tc>
      </w:tr>
      <w:tr w:rsidR="006E7493" w14:paraId="0041B460" w14:textId="77777777" w:rsidTr="006E7493">
        <w:tc>
          <w:tcPr>
            <w:tcW w:w="2880" w:type="dxa"/>
          </w:tcPr>
          <w:p w14:paraId="28C993B9" w14:textId="654BD096" w:rsidR="006E7493" w:rsidRPr="00BF6BEB" w:rsidRDefault="00BF6BEB" w:rsidP="006E7493">
            <w:pPr>
              <w:pStyle w:val="ListParagraph"/>
              <w:ind w:left="0"/>
              <w:rPr>
                <w:rFonts w:ascii="Segoe UI" w:hAnsi="Segoe UI" w:cs="Segoe UI"/>
                <w:color w:val="222222"/>
              </w:rPr>
            </w:pPr>
            <w:r w:rsidRPr="00BF6BEB">
              <w:rPr>
                <w:rFonts w:ascii="Segoe UI" w:hAnsi="Segoe UI" w:cs="Segoe UI"/>
                <w:color w:val="222222"/>
              </w:rPr>
              <w:t>Diocletian</w:t>
            </w:r>
          </w:p>
        </w:tc>
        <w:tc>
          <w:tcPr>
            <w:tcW w:w="1350" w:type="dxa"/>
          </w:tcPr>
          <w:p w14:paraId="5834E4FD" w14:textId="1D8D0C70" w:rsidR="006E7493" w:rsidRPr="00BF6BEB" w:rsidRDefault="00BF6BEB" w:rsidP="006E7493">
            <w:pPr>
              <w:pStyle w:val="ListParagraph"/>
              <w:ind w:left="0"/>
              <w:rPr>
                <w:rFonts w:ascii="Segoe UI" w:hAnsi="Segoe UI" w:cs="Segoe UI"/>
                <w:color w:val="222222"/>
              </w:rPr>
            </w:pPr>
            <w:r w:rsidRPr="00BF6BEB">
              <w:rPr>
                <w:rFonts w:ascii="Segoe UI" w:hAnsi="Segoe UI" w:cs="Segoe UI"/>
                <w:color w:val="222222"/>
              </w:rPr>
              <w:t>AD 303</w:t>
            </w:r>
          </w:p>
        </w:tc>
      </w:tr>
    </w:tbl>
    <w:p w14:paraId="22EC6432" w14:textId="0AEACB28" w:rsidR="00BF6BEB" w:rsidRDefault="00A84084" w:rsidP="00BF6BEB">
      <w:pPr>
        <w:pStyle w:val="ListParagraph"/>
        <w:ind w:left="1080"/>
        <w:rPr>
          <w:rFonts w:ascii="Segoe UI" w:hAnsi="Segoe UI" w:cs="Segoe UI"/>
          <w:color w:val="222222"/>
          <w:sz w:val="20"/>
          <w:szCs w:val="20"/>
        </w:rPr>
      </w:pPr>
      <w:r w:rsidRPr="00A84084">
        <w:rPr>
          <w:rFonts w:ascii="Segoe UI" w:hAnsi="Segoe UI" w:cs="Segoe UI"/>
          <w:color w:val="222222"/>
          <w:sz w:val="20"/>
          <w:szCs w:val="20"/>
        </w:rPr>
        <w:br/>
      </w:r>
      <w:r w:rsidRPr="00A84084">
        <w:rPr>
          <w:rFonts w:ascii="Segoe UI" w:hAnsi="Segoe UI" w:cs="Segoe UI"/>
          <w:color w:val="222222"/>
          <w:sz w:val="20"/>
          <w:szCs w:val="20"/>
          <w:shd w:val="clear" w:color="auto" w:fill="FFFFFF"/>
        </w:rPr>
        <w:t>The basic theory is that after these ten persecutions, the Christian Church began to establish the Kingdom of God in</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both the east and west divisions of the Roman Empire through the Roman Catholic and the Byzantine Christians. Under</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this theory, the saints who "possessed the kingdom" (Dan. 7:22) would be those in the Church who spread the Gospel</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in the third century AD after this intense period of persecution. The main difficulty with this interpretation is that 'in</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the days of these kings shall the God of heaven set up a kingdom" (Dan. 2:44), and the Lord will return and make war</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 xml:space="preserve">with the Beast and his ten kings (see Rev. 17:14). In the </w:t>
      </w:r>
      <w:r>
        <w:rPr>
          <w:rFonts w:ascii="Segoe UI" w:hAnsi="Segoe UI" w:cs="Segoe UI"/>
          <w:color w:val="222222"/>
          <w:sz w:val="20"/>
          <w:szCs w:val="20"/>
          <w:shd w:val="clear" w:color="auto" w:fill="FFFFFF"/>
        </w:rPr>
        <w:t>s</w:t>
      </w:r>
      <w:r w:rsidRPr="00A84084">
        <w:rPr>
          <w:rFonts w:ascii="Segoe UI" w:hAnsi="Segoe UI" w:cs="Segoe UI"/>
          <w:color w:val="222222"/>
          <w:sz w:val="20"/>
          <w:szCs w:val="20"/>
          <w:shd w:val="clear" w:color="auto" w:fill="FFFFFF"/>
        </w:rPr>
        <w:t>ame context, the Antichrist will be cast into the fire and Satan</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will be bound at the end of the ten-king empire of the last days (see Rev. 19:20; 20:1-3). Also, the rule of Christ on earth</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 xml:space="preserve">for a thousand years is not a metaphor or an allegory as this interpretation would be forced to </w:t>
      </w:r>
      <w:r>
        <w:rPr>
          <w:rFonts w:ascii="Segoe UI" w:hAnsi="Segoe UI" w:cs="Segoe UI"/>
          <w:color w:val="222222"/>
          <w:sz w:val="20"/>
          <w:szCs w:val="20"/>
          <w:shd w:val="clear" w:color="auto" w:fill="FFFFFF"/>
        </w:rPr>
        <w:t>m</w:t>
      </w:r>
      <w:r w:rsidRPr="00A84084">
        <w:rPr>
          <w:rFonts w:ascii="Segoe UI" w:hAnsi="Segoe UI" w:cs="Segoe UI"/>
          <w:color w:val="222222"/>
          <w:sz w:val="20"/>
          <w:szCs w:val="20"/>
          <w:shd w:val="clear" w:color="auto" w:fill="FFFFFF"/>
        </w:rPr>
        <w:t>ake it. The return is</w:t>
      </w:r>
      <w:r>
        <w:rPr>
          <w:rFonts w:ascii="Segoe UI" w:hAnsi="Segoe UI" w:cs="Segoe UI"/>
          <w:color w:val="222222"/>
          <w:sz w:val="20"/>
          <w:szCs w:val="20"/>
          <w:shd w:val="clear" w:color="auto" w:fill="FFFFFF"/>
        </w:rPr>
        <w:t xml:space="preserve"> </w:t>
      </w:r>
      <w:r w:rsidRPr="00A84084">
        <w:rPr>
          <w:rFonts w:ascii="Segoe UI" w:hAnsi="Segoe UI" w:cs="Segoe UI"/>
          <w:color w:val="222222"/>
          <w:sz w:val="20"/>
          <w:szCs w:val="20"/>
          <w:shd w:val="clear" w:color="auto" w:fill="FFFFFF"/>
        </w:rPr>
        <w:t>literal and visible- a return that did not occur at the conclusion of the ten great persecutions of the first three centuries.</w:t>
      </w:r>
      <w:r w:rsidRPr="00A84084">
        <w:rPr>
          <w:rFonts w:ascii="Segoe UI" w:hAnsi="Segoe UI" w:cs="Segoe UI"/>
          <w:color w:val="222222"/>
          <w:sz w:val="20"/>
          <w:szCs w:val="20"/>
        </w:rPr>
        <w:br/>
      </w:r>
    </w:p>
    <w:tbl>
      <w:tblPr>
        <w:tblStyle w:val="TableGrid"/>
        <w:tblW w:w="0" w:type="auto"/>
        <w:tblInd w:w="2425" w:type="dxa"/>
        <w:tblLook w:val="04A0" w:firstRow="1" w:lastRow="0" w:firstColumn="1" w:lastColumn="0" w:noHBand="0" w:noVBand="1"/>
      </w:tblPr>
      <w:tblGrid>
        <w:gridCol w:w="2781"/>
        <w:gridCol w:w="2169"/>
      </w:tblGrid>
      <w:tr w:rsidR="00BF6BEB" w:rsidRPr="00BF6BEB" w14:paraId="0A62AB69" w14:textId="77777777" w:rsidTr="00BF6BEB">
        <w:tc>
          <w:tcPr>
            <w:tcW w:w="2781" w:type="dxa"/>
          </w:tcPr>
          <w:p w14:paraId="28BD9C95" w14:textId="396233BE" w:rsidR="00BF6BEB" w:rsidRPr="00BF6BEB" w:rsidRDefault="00BF6BEB" w:rsidP="00BF6BEB">
            <w:pPr>
              <w:pStyle w:val="ListParagraph"/>
              <w:ind w:left="0"/>
              <w:rPr>
                <w:rFonts w:ascii="Segoe UI" w:hAnsi="Segoe UI" w:cs="Segoe UI"/>
                <w:color w:val="222222"/>
                <w:sz w:val="24"/>
                <w:szCs w:val="24"/>
              </w:rPr>
            </w:pPr>
            <w:r w:rsidRPr="00BF6BEB">
              <w:rPr>
                <w:rFonts w:ascii="Segoe UI" w:hAnsi="Segoe UI" w:cs="Segoe UI"/>
                <w:color w:val="222222"/>
                <w:sz w:val="24"/>
                <w:szCs w:val="24"/>
              </w:rPr>
              <w:t>The Huns</w:t>
            </w:r>
          </w:p>
        </w:tc>
        <w:tc>
          <w:tcPr>
            <w:tcW w:w="2169" w:type="dxa"/>
          </w:tcPr>
          <w:p w14:paraId="0D2CCA89" w14:textId="2DFAA5B9" w:rsidR="00BF6BEB" w:rsidRPr="00BF6BEB" w:rsidRDefault="00BF6BEB" w:rsidP="00BF6BEB">
            <w:pPr>
              <w:pStyle w:val="ListParagraph"/>
              <w:ind w:left="0"/>
              <w:rPr>
                <w:rFonts w:ascii="Segoe UI" w:hAnsi="Segoe UI" w:cs="Segoe UI"/>
                <w:color w:val="222222"/>
                <w:sz w:val="24"/>
                <w:szCs w:val="24"/>
              </w:rPr>
            </w:pPr>
            <w:r w:rsidRPr="00BF6BEB">
              <w:rPr>
                <w:rFonts w:ascii="Segoe UI" w:hAnsi="Segoe UI" w:cs="Segoe UI"/>
                <w:color w:val="222222"/>
                <w:sz w:val="24"/>
                <w:szCs w:val="24"/>
              </w:rPr>
              <w:t>The Anglo-Saxons</w:t>
            </w:r>
          </w:p>
        </w:tc>
      </w:tr>
      <w:tr w:rsidR="00BF6BEB" w:rsidRPr="00BF6BEB" w14:paraId="1337BC28" w14:textId="77777777" w:rsidTr="00BF6BEB">
        <w:tc>
          <w:tcPr>
            <w:tcW w:w="2781" w:type="dxa"/>
          </w:tcPr>
          <w:p w14:paraId="0656931F" w14:textId="428BEB79" w:rsidR="00BF6BEB" w:rsidRPr="00BF6BEB" w:rsidRDefault="00BF6BEB" w:rsidP="00BF6BEB">
            <w:pPr>
              <w:pStyle w:val="ListParagraph"/>
              <w:ind w:left="0"/>
              <w:rPr>
                <w:rFonts w:ascii="Segoe UI" w:hAnsi="Segoe UI" w:cs="Segoe UI"/>
                <w:color w:val="222222"/>
                <w:sz w:val="24"/>
                <w:szCs w:val="24"/>
              </w:rPr>
            </w:pPr>
            <w:r w:rsidRPr="00BF6BEB">
              <w:rPr>
                <w:rFonts w:ascii="Segoe UI" w:hAnsi="Segoe UI" w:cs="Segoe UI"/>
                <w:color w:val="222222"/>
                <w:sz w:val="24"/>
                <w:szCs w:val="24"/>
              </w:rPr>
              <w:t>The Visigoths</w:t>
            </w:r>
          </w:p>
        </w:tc>
        <w:tc>
          <w:tcPr>
            <w:tcW w:w="2169" w:type="dxa"/>
          </w:tcPr>
          <w:p w14:paraId="4256B3AD" w14:textId="421688FF" w:rsidR="00BF6BEB" w:rsidRPr="00BF6BEB" w:rsidRDefault="00BF6BEB" w:rsidP="00BF6BEB">
            <w:pPr>
              <w:pStyle w:val="ListParagraph"/>
              <w:ind w:left="0"/>
              <w:rPr>
                <w:rFonts w:ascii="Segoe UI" w:hAnsi="Segoe UI" w:cs="Segoe UI"/>
                <w:color w:val="222222"/>
                <w:sz w:val="24"/>
                <w:szCs w:val="24"/>
              </w:rPr>
            </w:pPr>
            <w:r w:rsidRPr="00BF6BEB">
              <w:rPr>
                <w:rFonts w:ascii="Segoe UI" w:hAnsi="Segoe UI" w:cs="Segoe UI"/>
                <w:color w:val="222222"/>
                <w:sz w:val="24"/>
                <w:szCs w:val="24"/>
              </w:rPr>
              <w:t>The Suevi</w:t>
            </w:r>
          </w:p>
        </w:tc>
      </w:tr>
      <w:tr w:rsidR="00BF6BEB" w:rsidRPr="00BF6BEB" w14:paraId="13447098" w14:textId="77777777" w:rsidTr="00BF6BEB">
        <w:tc>
          <w:tcPr>
            <w:tcW w:w="2781" w:type="dxa"/>
          </w:tcPr>
          <w:p w14:paraId="5C3A08DF" w14:textId="17519305" w:rsidR="00BF6BEB" w:rsidRPr="00BF6BEB" w:rsidRDefault="00BF6BEB" w:rsidP="00BF6BEB">
            <w:pPr>
              <w:pStyle w:val="ListParagraph"/>
              <w:ind w:left="0"/>
              <w:rPr>
                <w:rFonts w:ascii="Segoe UI" w:hAnsi="Segoe UI" w:cs="Segoe UI"/>
                <w:color w:val="222222"/>
                <w:sz w:val="24"/>
                <w:szCs w:val="24"/>
              </w:rPr>
            </w:pPr>
            <w:r w:rsidRPr="00BF6BEB">
              <w:rPr>
                <w:rFonts w:ascii="Segoe UI" w:hAnsi="Segoe UI" w:cs="Segoe UI"/>
                <w:color w:val="222222"/>
                <w:sz w:val="24"/>
                <w:szCs w:val="24"/>
              </w:rPr>
              <w:t>The Vandals</w:t>
            </w:r>
          </w:p>
        </w:tc>
        <w:tc>
          <w:tcPr>
            <w:tcW w:w="2169" w:type="dxa"/>
          </w:tcPr>
          <w:p w14:paraId="397331A6" w14:textId="718FFCE5" w:rsidR="00BF6BEB" w:rsidRPr="00BF6BEB" w:rsidRDefault="00BF6BEB" w:rsidP="00BF6BEB">
            <w:pPr>
              <w:pStyle w:val="ListParagraph"/>
              <w:ind w:left="0"/>
              <w:rPr>
                <w:rFonts w:ascii="Segoe UI" w:hAnsi="Segoe UI" w:cs="Segoe UI"/>
                <w:color w:val="222222"/>
                <w:sz w:val="24"/>
                <w:szCs w:val="24"/>
              </w:rPr>
            </w:pPr>
            <w:r w:rsidRPr="00BF6BEB">
              <w:rPr>
                <w:rFonts w:ascii="Segoe UI" w:hAnsi="Segoe UI" w:cs="Segoe UI"/>
                <w:color w:val="222222"/>
                <w:sz w:val="24"/>
                <w:szCs w:val="24"/>
              </w:rPr>
              <w:t>The Burgundians</w:t>
            </w:r>
          </w:p>
        </w:tc>
      </w:tr>
      <w:tr w:rsidR="00BF6BEB" w:rsidRPr="00BF6BEB" w14:paraId="7EDD7A49" w14:textId="77777777" w:rsidTr="00BF6BEB">
        <w:tc>
          <w:tcPr>
            <w:tcW w:w="2781" w:type="dxa"/>
          </w:tcPr>
          <w:p w14:paraId="43A02F0A" w14:textId="36CFA2F4" w:rsidR="00BF6BEB" w:rsidRPr="00BF6BEB" w:rsidRDefault="00BF6BEB" w:rsidP="00BF6BEB">
            <w:pPr>
              <w:pStyle w:val="ListParagraph"/>
              <w:ind w:left="0"/>
              <w:rPr>
                <w:rFonts w:ascii="Segoe UI" w:hAnsi="Segoe UI" w:cs="Segoe UI"/>
                <w:color w:val="222222"/>
                <w:sz w:val="24"/>
                <w:szCs w:val="24"/>
              </w:rPr>
            </w:pPr>
            <w:r w:rsidRPr="00BF6BEB">
              <w:rPr>
                <w:rFonts w:ascii="Segoe UI" w:hAnsi="Segoe UI" w:cs="Segoe UI"/>
                <w:color w:val="222222"/>
                <w:sz w:val="24"/>
                <w:szCs w:val="24"/>
              </w:rPr>
              <w:t>The Ostrogoths</w:t>
            </w:r>
          </w:p>
        </w:tc>
        <w:tc>
          <w:tcPr>
            <w:tcW w:w="2169" w:type="dxa"/>
          </w:tcPr>
          <w:p w14:paraId="733978D5" w14:textId="170A4468" w:rsidR="00BF6BEB" w:rsidRPr="00BF6BEB" w:rsidRDefault="00BF6BEB" w:rsidP="00BF6BEB">
            <w:pPr>
              <w:pStyle w:val="ListParagraph"/>
              <w:ind w:left="0"/>
              <w:rPr>
                <w:rFonts w:ascii="Segoe UI" w:hAnsi="Segoe UI" w:cs="Segoe UI"/>
                <w:color w:val="222222"/>
                <w:sz w:val="24"/>
                <w:szCs w:val="24"/>
              </w:rPr>
            </w:pPr>
            <w:r w:rsidRPr="00BF6BEB">
              <w:rPr>
                <w:rFonts w:ascii="Segoe UI" w:hAnsi="Segoe UI" w:cs="Segoe UI"/>
                <w:color w:val="222222"/>
                <w:sz w:val="24"/>
                <w:szCs w:val="24"/>
              </w:rPr>
              <w:t xml:space="preserve">The </w:t>
            </w:r>
            <w:proofErr w:type="spellStart"/>
            <w:r w:rsidRPr="00BF6BEB">
              <w:rPr>
                <w:rFonts w:ascii="Segoe UI" w:hAnsi="Segoe UI" w:cs="Segoe UI"/>
                <w:color w:val="222222"/>
                <w:sz w:val="24"/>
                <w:szCs w:val="24"/>
              </w:rPr>
              <w:t>Heruli</w:t>
            </w:r>
            <w:proofErr w:type="spellEnd"/>
          </w:p>
        </w:tc>
      </w:tr>
      <w:tr w:rsidR="00BF6BEB" w:rsidRPr="00BF6BEB" w14:paraId="246EA621" w14:textId="77777777" w:rsidTr="00BF6BEB">
        <w:tc>
          <w:tcPr>
            <w:tcW w:w="2781" w:type="dxa"/>
          </w:tcPr>
          <w:p w14:paraId="11A94CEA" w14:textId="193DE3E1" w:rsidR="00BF6BEB" w:rsidRPr="00BF6BEB" w:rsidRDefault="00BF6BEB" w:rsidP="00BF6BEB">
            <w:pPr>
              <w:pStyle w:val="ListParagraph"/>
              <w:ind w:left="0"/>
              <w:rPr>
                <w:rFonts w:ascii="Segoe UI" w:hAnsi="Segoe UI" w:cs="Segoe UI"/>
                <w:color w:val="222222"/>
                <w:sz w:val="24"/>
                <w:szCs w:val="24"/>
              </w:rPr>
            </w:pPr>
            <w:r w:rsidRPr="00BF6BEB">
              <w:rPr>
                <w:rFonts w:ascii="Segoe UI" w:hAnsi="Segoe UI" w:cs="Segoe UI"/>
                <w:color w:val="222222"/>
                <w:sz w:val="24"/>
                <w:szCs w:val="24"/>
              </w:rPr>
              <w:t>The Franks</w:t>
            </w:r>
          </w:p>
        </w:tc>
        <w:tc>
          <w:tcPr>
            <w:tcW w:w="2169" w:type="dxa"/>
          </w:tcPr>
          <w:p w14:paraId="26F8735E" w14:textId="64E3E272" w:rsidR="00BF6BEB" w:rsidRPr="00BF6BEB" w:rsidRDefault="00BF6BEB" w:rsidP="00BF6BEB">
            <w:pPr>
              <w:pStyle w:val="ListParagraph"/>
              <w:ind w:left="0"/>
              <w:rPr>
                <w:rFonts w:ascii="Segoe UI" w:hAnsi="Segoe UI" w:cs="Segoe UI"/>
                <w:color w:val="222222"/>
                <w:sz w:val="24"/>
                <w:szCs w:val="24"/>
              </w:rPr>
            </w:pPr>
            <w:r w:rsidRPr="00BF6BEB">
              <w:rPr>
                <w:rFonts w:ascii="Segoe UI" w:hAnsi="Segoe UI" w:cs="Segoe UI"/>
                <w:color w:val="222222"/>
                <w:sz w:val="24"/>
                <w:szCs w:val="24"/>
              </w:rPr>
              <w:t>The Lombards</w:t>
            </w:r>
          </w:p>
        </w:tc>
      </w:tr>
    </w:tbl>
    <w:p w14:paraId="2556F271" w14:textId="666745C4" w:rsidR="00C61B25" w:rsidRPr="00A84084" w:rsidRDefault="00BF6BEB" w:rsidP="00BF6BEB">
      <w:pPr>
        <w:pStyle w:val="ListParagraph"/>
        <w:ind w:left="1080"/>
        <w:rPr>
          <w:rFonts w:ascii="Segoe UI" w:hAnsi="Segoe UI" w:cs="Segoe UI"/>
          <w:sz w:val="20"/>
          <w:szCs w:val="20"/>
        </w:rPr>
      </w:pPr>
      <w:r>
        <w:rPr>
          <w:rFonts w:ascii="Segoe UI" w:hAnsi="Segoe UI" w:cs="Segoe UI"/>
          <w:color w:val="222222"/>
          <w:sz w:val="20"/>
          <w:szCs w:val="20"/>
        </w:rPr>
        <w:lastRenderedPageBreak/>
        <w:br/>
      </w:r>
      <w:r w:rsidR="00A84084" w:rsidRPr="00A84084">
        <w:rPr>
          <w:rFonts w:ascii="Segoe UI" w:hAnsi="Segoe UI" w:cs="Segoe UI"/>
          <w:color w:val="222222"/>
          <w:sz w:val="20"/>
          <w:szCs w:val="20"/>
        </w:rPr>
        <w:br/>
      </w:r>
      <w:r w:rsidR="00A84084" w:rsidRPr="00A84084">
        <w:rPr>
          <w:rFonts w:ascii="Segoe UI" w:hAnsi="Segoe UI" w:cs="Segoe UI"/>
          <w:color w:val="222222"/>
          <w:sz w:val="20"/>
          <w:szCs w:val="20"/>
          <w:shd w:val="clear" w:color="auto" w:fill="FFFFFF"/>
        </w:rPr>
        <w:t>Some prominent denominations in North America believe that the prophecies of the ten toes (Dan. 2:41-43)</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and the ten horns on the beast (Dan. 7:24), along with John's ten-horned beast (Rev. 17:12), were fulfilled when</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these ten groups settled throughout the regions that Imperial Rome once ruled. This, however, cannot be the final,</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literal fulfillment. Remember, the Bible teaches, "in the days of these (ten] kings shall the God of heaven set up</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a kingdom, which shall never be destroyed" (Dan. 2:44). In the days of the ten kings, thrones will be cast down and</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the judgment will be set (see Dan. 7:7-10). These ten tribes took over the land of Imperial Rome over a period of</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years, and eventually these regions changed hands with various kings and emperors; there is no indication that these</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formed their single unit.</w:t>
      </w:r>
      <w:r w:rsidR="00A84084" w:rsidRPr="00A84084">
        <w:rPr>
          <w:rFonts w:ascii="Segoe UI" w:hAnsi="Segoe UI" w:cs="Segoe UI"/>
          <w:color w:val="222222"/>
          <w:sz w:val="20"/>
          <w:szCs w:val="20"/>
        </w:rPr>
        <w:br/>
      </w:r>
      <w:r w:rsidR="00A84084" w:rsidRPr="00A84084">
        <w:rPr>
          <w:rFonts w:ascii="Segoe UI" w:hAnsi="Segoe UI" w:cs="Segoe UI"/>
          <w:color w:val="222222"/>
          <w:sz w:val="20"/>
          <w:szCs w:val="20"/>
          <w:shd w:val="clear" w:color="auto" w:fill="FFFFFF"/>
        </w:rPr>
        <w:t>John said that the future ten kings receive their power and authority in "one hour" as the Beast (Antichrist)</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forms the eighth prophetic kingdom (see Rev. 17:12). We have said that some researchers believe that the ten kings</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 xml:space="preserve">of prophecy were these ten groups that have </w:t>
      </w:r>
      <w:r w:rsidR="00A84084">
        <w:rPr>
          <w:rFonts w:ascii="Segoe UI" w:hAnsi="Segoe UI" w:cs="Segoe UI"/>
          <w:color w:val="222222"/>
          <w:sz w:val="20"/>
          <w:szCs w:val="20"/>
          <w:shd w:val="clear" w:color="auto" w:fill="FFFFFF"/>
        </w:rPr>
        <w:t>a</w:t>
      </w:r>
      <w:r w:rsidR="00A84084" w:rsidRPr="00A84084">
        <w:rPr>
          <w:rFonts w:ascii="Segoe UI" w:hAnsi="Segoe UI" w:cs="Segoe UI"/>
          <w:color w:val="222222"/>
          <w:sz w:val="20"/>
          <w:szCs w:val="20"/>
          <w:shd w:val="clear" w:color="auto" w:fill="FFFFFF"/>
        </w:rPr>
        <w:t>lready come and gone, but this is not the fulfillment of the many</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end-time predictions in Daniel and Revelation. In fact, history is proving that the formation of the two feet of clay and</w:t>
      </w:r>
      <w:r w:rsidR="00A84084" w:rsidRPr="00A84084">
        <w:rPr>
          <w:rFonts w:ascii="Segoe UI" w:hAnsi="Segoe UI" w:cs="Segoe UI"/>
          <w:color w:val="222222"/>
          <w:sz w:val="20"/>
          <w:szCs w:val="20"/>
        </w:rPr>
        <w:br/>
      </w:r>
      <w:r w:rsidR="00A84084" w:rsidRPr="00A84084">
        <w:rPr>
          <w:rFonts w:ascii="Segoe UI" w:hAnsi="Segoe UI" w:cs="Segoe UI"/>
          <w:color w:val="222222"/>
          <w:sz w:val="20"/>
          <w:szCs w:val="20"/>
          <w:shd w:val="clear" w:color="auto" w:fill="FFFFFF"/>
        </w:rPr>
        <w:t xml:space="preserve">iron extends into our own time. The ten Germanic tribes had not one single king ruling them, which again is contradictory to the prophesied event where a little horn arises among the </w:t>
      </w:r>
      <w:r w:rsidR="00A84084">
        <w:rPr>
          <w:rFonts w:ascii="Segoe UI" w:hAnsi="Segoe UI" w:cs="Segoe UI"/>
          <w:color w:val="222222"/>
          <w:sz w:val="20"/>
          <w:szCs w:val="20"/>
          <w:shd w:val="clear" w:color="auto" w:fill="FFFFFF"/>
        </w:rPr>
        <w:t>t</w:t>
      </w:r>
      <w:r w:rsidR="00A84084" w:rsidRPr="00A84084">
        <w:rPr>
          <w:rFonts w:ascii="Segoe UI" w:hAnsi="Segoe UI" w:cs="Segoe UI"/>
          <w:color w:val="222222"/>
          <w:sz w:val="20"/>
          <w:szCs w:val="20"/>
          <w:shd w:val="clear" w:color="auto" w:fill="FFFFFF"/>
        </w:rPr>
        <w:t>hree (7:8). Also, the little horn ruling over the</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ten horns will control Israel and the Temple Mount for forty-two months, and then Christ will return (see Rev. 11:2).</w:t>
      </w:r>
      <w:r w:rsidR="00A84084" w:rsidRPr="00A84084">
        <w:rPr>
          <w:rFonts w:ascii="Segoe UI" w:hAnsi="Segoe UI" w:cs="Segoe UI"/>
          <w:color w:val="222222"/>
          <w:sz w:val="20"/>
          <w:szCs w:val="20"/>
        </w:rPr>
        <w:br/>
      </w:r>
      <w:r w:rsidR="00A84084" w:rsidRPr="00A84084">
        <w:rPr>
          <w:rFonts w:ascii="Segoe UI" w:hAnsi="Segoe UI" w:cs="Segoe UI"/>
          <w:color w:val="222222"/>
          <w:sz w:val="20"/>
          <w:szCs w:val="20"/>
          <w:shd w:val="clear" w:color="auto" w:fill="FFFFFF"/>
        </w:rPr>
        <w:t>The best interpretation is that these ten kings are a coalition of nations that will unite-five from the eastern</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side of the regions of ancient Rome and five from the western half of the Imperial Roman Empire (two feet with</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five toes on each foot, or ten total). They are yet to form and will be in position at the time the Antichrist comes to</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power (note Dan. 7:24). Since the fourth beast is the Roman Empire, then the ten kings will arise out of this region.</w:t>
      </w:r>
      <w:r w:rsidR="00A84084">
        <w:rPr>
          <w:rFonts w:ascii="Segoe UI" w:hAnsi="Segoe UI" w:cs="Segoe UI"/>
          <w:color w:val="222222"/>
          <w:sz w:val="20"/>
          <w:szCs w:val="20"/>
          <w:shd w:val="clear" w:color="auto" w:fill="FFFFFF"/>
        </w:rPr>
        <w:t xml:space="preserve"> </w:t>
      </w:r>
      <w:r w:rsidR="00A84084" w:rsidRPr="00A84084">
        <w:rPr>
          <w:rFonts w:ascii="Segoe UI" w:hAnsi="Segoe UI" w:cs="Segoe UI"/>
          <w:color w:val="222222"/>
          <w:sz w:val="20"/>
          <w:szCs w:val="20"/>
          <w:shd w:val="clear" w:color="auto" w:fill="FFFFFF"/>
        </w:rPr>
        <w:t>However, the Antichrist will come from the area east of Israel, or from the Islamic nations.</w:t>
      </w:r>
      <w:r w:rsidR="00120DD0">
        <w:rPr>
          <w:rFonts w:ascii="Segoe UI" w:hAnsi="Segoe UI" w:cs="Segoe UI"/>
          <w:color w:val="222222"/>
          <w:sz w:val="20"/>
          <w:szCs w:val="20"/>
          <w:shd w:val="clear" w:color="auto" w:fill="FFFFFF"/>
        </w:rPr>
        <w:t xml:space="preserve"> </w:t>
      </w:r>
      <w:r w:rsidR="00120DD0">
        <w:rPr>
          <w:rFonts w:ascii="Segoe UI" w:hAnsi="Segoe UI" w:cs="Segoe UI"/>
          <w:color w:val="222222"/>
          <w:sz w:val="20"/>
          <w:szCs w:val="20"/>
          <w:shd w:val="clear" w:color="auto" w:fill="FFFFFF"/>
        </w:rPr>
        <w:t xml:space="preserve">– </w:t>
      </w:r>
      <w:r w:rsidR="00120DD0" w:rsidRPr="00CA4EB7">
        <w:rPr>
          <w:rFonts w:ascii="Segoe UI" w:hAnsi="Segoe UI" w:cs="Segoe UI"/>
          <w:i/>
          <w:iCs/>
          <w:color w:val="222222"/>
          <w:sz w:val="20"/>
          <w:szCs w:val="20"/>
          <w:shd w:val="clear" w:color="auto" w:fill="FFFFFF"/>
        </w:rPr>
        <w:t>Perry Stone Hebraic Prophetic Study Bible</w:t>
      </w:r>
      <w:r w:rsidR="00120DD0">
        <w:rPr>
          <w:rFonts w:ascii="Segoe UI" w:hAnsi="Segoe UI" w:cs="Segoe UI"/>
          <w:color w:val="222222"/>
          <w:sz w:val="20"/>
          <w:szCs w:val="20"/>
          <w:shd w:val="clear" w:color="auto" w:fill="FFFFFF"/>
        </w:rPr>
        <w:t xml:space="preserve"> -p. 134</w:t>
      </w:r>
      <w:r w:rsidR="00120DD0">
        <w:rPr>
          <w:rFonts w:ascii="Segoe UI" w:hAnsi="Segoe UI" w:cs="Segoe UI"/>
          <w:color w:val="222222"/>
          <w:sz w:val="20"/>
          <w:szCs w:val="20"/>
          <w:shd w:val="clear" w:color="auto" w:fill="FFFFFF"/>
        </w:rPr>
        <w:t>8-1349</w:t>
      </w:r>
    </w:p>
    <w:p w14:paraId="0E3D141B" w14:textId="50B799BE" w:rsidR="00FF0E9A" w:rsidRDefault="00B93DB8" w:rsidP="00B93DB8">
      <w:pPr>
        <w:rPr>
          <w:rFonts w:ascii="Bookman Old Style" w:hAnsi="Bookman Old Style"/>
          <w:sz w:val="24"/>
          <w:szCs w:val="24"/>
        </w:rPr>
      </w:pPr>
      <w:r w:rsidRPr="00B93DB8">
        <w:rPr>
          <w:rFonts w:ascii="Bookman Old Style" w:hAnsi="Bookman Old Style"/>
          <w:sz w:val="24"/>
          <w:szCs w:val="24"/>
        </w:rPr>
        <w:t>28 “This is the end of the account. As for me, Daniel, my thoughts greatly troubled me, and my countenance changed; but I kept the matter in my heart.”</w:t>
      </w:r>
    </w:p>
    <w:p w14:paraId="2E91F2F4" w14:textId="1EE179A4" w:rsidR="002A7D0B" w:rsidRPr="002A7D0B" w:rsidRDefault="002A7D0B" w:rsidP="002A7D0B">
      <w:pPr>
        <w:pStyle w:val="ListParagraph"/>
        <w:numPr>
          <w:ilvl w:val="0"/>
          <w:numId w:val="1"/>
        </w:numPr>
        <w:rPr>
          <w:rFonts w:ascii="Segoe UI" w:hAnsi="Segoe UI" w:cs="Segoe UI"/>
          <w:i/>
          <w:iCs/>
          <w:sz w:val="20"/>
          <w:szCs w:val="20"/>
        </w:rPr>
      </w:pPr>
      <w:r w:rsidRPr="002A7D0B">
        <w:rPr>
          <w:rFonts w:ascii="Segoe UI" w:hAnsi="Segoe UI" w:cs="Segoe UI"/>
          <w:color w:val="222222"/>
          <w:sz w:val="20"/>
          <w:szCs w:val="20"/>
          <w:shd w:val="clear" w:color="auto" w:fill="FFFFFF"/>
        </w:rPr>
        <w:t>These visions caused the prophet to be grieved and troubled. Even after receiving the</w:t>
      </w:r>
      <w:r>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 xml:space="preserve">interpretation of the </w:t>
      </w:r>
      <w:proofErr w:type="gramStart"/>
      <w:r w:rsidRPr="002A7D0B">
        <w:rPr>
          <w:rFonts w:ascii="Segoe UI" w:hAnsi="Segoe UI" w:cs="Segoe UI"/>
          <w:color w:val="222222"/>
          <w:sz w:val="20"/>
          <w:szCs w:val="20"/>
          <w:shd w:val="clear" w:color="auto" w:fill="FFFFFF"/>
        </w:rPr>
        <w:t>visions</w:t>
      </w:r>
      <w:proofErr w:type="gramEnd"/>
      <w:r w:rsidRPr="002A7D0B">
        <w:rPr>
          <w:rFonts w:ascii="Segoe UI" w:hAnsi="Segoe UI" w:cs="Segoe UI"/>
          <w:color w:val="222222"/>
          <w:sz w:val="20"/>
          <w:szCs w:val="20"/>
          <w:shd w:val="clear" w:color="auto" w:fill="FFFFFF"/>
        </w:rPr>
        <w:t xml:space="preserve"> he</w:t>
      </w:r>
      <w:r>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wrote,</w:t>
      </w:r>
      <w:r>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"My cogitations [mental perception] much troubled</w:t>
      </w:r>
      <w:r w:rsidRPr="002A7D0B">
        <w:rPr>
          <w:rFonts w:ascii="Segoe UI" w:hAnsi="Segoe UI" w:cs="Segoe UI"/>
          <w:color w:val="222222"/>
          <w:sz w:val="20"/>
          <w:szCs w:val="20"/>
        </w:rPr>
        <w:br/>
      </w:r>
      <w:r w:rsidRPr="002A7D0B">
        <w:rPr>
          <w:rFonts w:ascii="Segoe UI" w:hAnsi="Segoe UI" w:cs="Segoe UI"/>
          <w:color w:val="222222"/>
          <w:sz w:val="20"/>
          <w:szCs w:val="20"/>
          <w:shd w:val="clear" w:color="auto" w:fill="FFFFFF"/>
        </w:rPr>
        <w:t>me, and my countenance changed in me" (Dan. 7:28). In</w:t>
      </w:r>
      <w:r w:rsidR="00C61B25">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the next chapter, which records a vision of future kingdoms</w:t>
      </w:r>
      <w:r w:rsidR="00C61B25">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and conflicts, Daniel said he fainted and was</w:t>
      </w:r>
      <w:r w:rsidR="00C61B25">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"sick certain</w:t>
      </w:r>
      <w:r w:rsidR="00C61B25">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days... I was astonished at the vision, but none understood</w:t>
      </w:r>
      <w:r w:rsidR="00C61B25">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it' (Dan. 8:27). After Daniel's extended twenty-one-day fast,</w:t>
      </w:r>
      <w:r w:rsidR="00C61B25">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the angel of the Lord came with a powerful revelation, but</w:t>
      </w:r>
      <w:r w:rsidR="00C61B25">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 xml:space="preserve">Daniel said </w:t>
      </w:r>
      <w:proofErr w:type="gramStart"/>
      <w:r w:rsidRPr="002A7D0B">
        <w:rPr>
          <w:rFonts w:ascii="Segoe UI" w:hAnsi="Segoe UI" w:cs="Segoe UI"/>
          <w:color w:val="222222"/>
          <w:sz w:val="20"/>
          <w:szCs w:val="20"/>
          <w:shd w:val="clear" w:color="auto" w:fill="FFFFFF"/>
        </w:rPr>
        <w:t>"..</w:t>
      </w:r>
      <w:proofErr w:type="gramEnd"/>
      <w:r w:rsidRPr="002A7D0B">
        <w:rPr>
          <w:rFonts w:ascii="Segoe UI" w:hAnsi="Segoe UI" w:cs="Segoe UI"/>
          <w:color w:val="222222"/>
          <w:sz w:val="20"/>
          <w:szCs w:val="20"/>
          <w:shd w:val="clear" w:color="auto" w:fill="FFFFFF"/>
        </w:rPr>
        <w:t xml:space="preserve"> there remained no strength in me: for my</w:t>
      </w:r>
      <w:r w:rsidR="00C61B25">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comeliness was turned in me into corruption, and I retained</w:t>
      </w:r>
      <w:r w:rsidR="00C61B25">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no strength" (Dan. 10:8).</w:t>
      </w:r>
      <w:r w:rsidRPr="002A7D0B">
        <w:rPr>
          <w:rFonts w:ascii="Segoe UI" w:hAnsi="Segoe UI" w:cs="Segoe UI"/>
          <w:color w:val="222222"/>
          <w:sz w:val="20"/>
          <w:szCs w:val="20"/>
        </w:rPr>
        <w:br/>
      </w:r>
      <w:r w:rsidRPr="002A7D0B">
        <w:rPr>
          <w:rFonts w:ascii="Segoe UI" w:hAnsi="Segoe UI" w:cs="Segoe UI"/>
          <w:color w:val="222222"/>
          <w:sz w:val="20"/>
          <w:szCs w:val="20"/>
          <w:shd w:val="clear" w:color="auto" w:fill="FFFFFF"/>
        </w:rPr>
        <w:t>A true spiritual vision or dream from the Lord containing</w:t>
      </w:r>
      <w:r w:rsidR="00C61B25">
        <w:rPr>
          <w:rFonts w:ascii="Segoe UI" w:hAnsi="Segoe UI" w:cs="Segoe UI"/>
          <w:color w:val="222222"/>
          <w:sz w:val="20"/>
          <w:szCs w:val="20"/>
          <w:shd w:val="clear" w:color="auto" w:fill="FFFFFF"/>
        </w:rPr>
        <w:t xml:space="preserve"> </w:t>
      </w:r>
      <w:r w:rsidRPr="002A7D0B">
        <w:rPr>
          <w:rFonts w:ascii="Segoe UI" w:hAnsi="Segoe UI" w:cs="Segoe UI"/>
          <w:color w:val="222222"/>
          <w:sz w:val="20"/>
          <w:szCs w:val="20"/>
          <w:shd w:val="clear" w:color="auto" w:fill="FFFFFF"/>
        </w:rPr>
        <w:t xml:space="preserve">powerful symbolism and warnings is never a pleasant feeling for the one receiving the revelation. The symbolism is often difficult </w:t>
      </w:r>
      <w:r w:rsidR="00C61B25">
        <w:rPr>
          <w:rFonts w:ascii="Segoe UI" w:hAnsi="Segoe UI" w:cs="Segoe UI"/>
          <w:color w:val="222222"/>
          <w:sz w:val="20"/>
          <w:szCs w:val="20"/>
          <w:shd w:val="clear" w:color="auto" w:fill="FFFFFF"/>
        </w:rPr>
        <w:t>f</w:t>
      </w:r>
      <w:r w:rsidRPr="002A7D0B">
        <w:rPr>
          <w:rFonts w:ascii="Segoe UI" w:hAnsi="Segoe UI" w:cs="Segoe UI"/>
          <w:color w:val="222222"/>
          <w:sz w:val="20"/>
          <w:szCs w:val="20"/>
          <w:shd w:val="clear" w:color="auto" w:fill="FFFFFF"/>
        </w:rPr>
        <w:t xml:space="preserve">or the mind to </w:t>
      </w:r>
      <w:proofErr w:type="gramStart"/>
      <w:r w:rsidRPr="002A7D0B">
        <w:rPr>
          <w:rFonts w:ascii="Segoe UI" w:hAnsi="Segoe UI" w:cs="Segoe UI"/>
          <w:color w:val="222222"/>
          <w:sz w:val="20"/>
          <w:szCs w:val="20"/>
          <w:shd w:val="clear" w:color="auto" w:fill="FFFFFF"/>
        </w:rPr>
        <w:t>receive</w:t>
      </w:r>
      <w:proofErr w:type="gramEnd"/>
      <w:r w:rsidRPr="002A7D0B">
        <w:rPr>
          <w:rFonts w:ascii="Segoe UI" w:hAnsi="Segoe UI" w:cs="Segoe UI"/>
          <w:color w:val="222222"/>
          <w:sz w:val="20"/>
          <w:szCs w:val="20"/>
          <w:shd w:val="clear" w:color="auto" w:fill="FFFFFF"/>
        </w:rPr>
        <w:t xml:space="preserve"> and the person's spirit becomes greatly troubled. This was part of the burden that prophets such as Daniel, Isaiah, Jeremiah, and others had to bear as messengers of judgment and divine warnings. Note that Habakkuk, Zechariah, and Malachi used the word </w:t>
      </w:r>
      <w:r w:rsidRPr="002A7D0B">
        <w:rPr>
          <w:rFonts w:ascii="Segoe UI" w:hAnsi="Segoe UI" w:cs="Segoe UI"/>
          <w:color w:val="222222"/>
          <w:sz w:val="20"/>
          <w:szCs w:val="20"/>
          <w:shd w:val="clear" w:color="auto" w:fill="FFFFFF"/>
        </w:rPr>
        <w:lastRenderedPageBreak/>
        <w:t>“burden" to describe the word of the Lord (see Hab. 1:1; Zech. 9:1; Mal. 1:1).</w:t>
      </w:r>
      <w:r w:rsidR="00CA4EB7">
        <w:rPr>
          <w:rFonts w:ascii="Segoe UI" w:hAnsi="Segoe UI" w:cs="Segoe UI"/>
          <w:color w:val="222222"/>
          <w:sz w:val="20"/>
          <w:szCs w:val="20"/>
          <w:shd w:val="clear" w:color="auto" w:fill="FFFFFF"/>
        </w:rPr>
        <w:t xml:space="preserve"> </w:t>
      </w:r>
      <w:r w:rsidR="00CA4EB7">
        <w:rPr>
          <w:rFonts w:ascii="Segoe UI" w:hAnsi="Segoe UI" w:cs="Segoe UI"/>
          <w:color w:val="222222"/>
          <w:sz w:val="20"/>
          <w:szCs w:val="20"/>
          <w:shd w:val="clear" w:color="auto" w:fill="FFFFFF"/>
        </w:rPr>
        <w:t xml:space="preserve">– </w:t>
      </w:r>
      <w:r w:rsidR="00CA4EB7" w:rsidRPr="00CA4EB7">
        <w:rPr>
          <w:rFonts w:ascii="Segoe UI" w:hAnsi="Segoe UI" w:cs="Segoe UI"/>
          <w:i/>
          <w:iCs/>
          <w:color w:val="222222"/>
          <w:sz w:val="20"/>
          <w:szCs w:val="20"/>
          <w:shd w:val="clear" w:color="auto" w:fill="FFFFFF"/>
        </w:rPr>
        <w:t>Perry Stone Hebraic Prophetic Study Bible</w:t>
      </w:r>
      <w:r w:rsidR="00CA4EB7">
        <w:rPr>
          <w:rFonts w:ascii="Segoe UI" w:hAnsi="Segoe UI" w:cs="Segoe UI"/>
          <w:color w:val="222222"/>
          <w:sz w:val="20"/>
          <w:szCs w:val="20"/>
          <w:shd w:val="clear" w:color="auto" w:fill="FFFFFF"/>
        </w:rPr>
        <w:t xml:space="preserve"> -p. 134</w:t>
      </w:r>
      <w:r w:rsidR="00CA4EB7">
        <w:rPr>
          <w:rFonts w:ascii="Segoe UI" w:hAnsi="Segoe UI" w:cs="Segoe UI"/>
          <w:color w:val="222222"/>
          <w:sz w:val="20"/>
          <w:szCs w:val="20"/>
          <w:shd w:val="clear" w:color="auto" w:fill="FFFFFF"/>
        </w:rPr>
        <w:t>7</w:t>
      </w:r>
    </w:p>
    <w:p w14:paraId="20B27D00" w14:textId="7A72325A" w:rsidR="00FF0E9A" w:rsidRDefault="00FF0E9A" w:rsidP="00FF0E9A">
      <w:pPr>
        <w:rPr>
          <w:rFonts w:ascii="Bookman Old Style" w:hAnsi="Bookman Old Style"/>
          <w:i/>
          <w:iCs/>
        </w:rPr>
      </w:pPr>
    </w:p>
    <w:p w14:paraId="544654EE" w14:textId="013318B3" w:rsidR="00FF0E9A" w:rsidRPr="00FF0E9A" w:rsidRDefault="00FF0E9A" w:rsidP="00FF0E9A">
      <w:pPr>
        <w:rPr>
          <w:rFonts w:ascii="Bookman Old Style" w:hAnsi="Bookman Old Style"/>
          <w:i/>
          <w:iCs/>
        </w:rPr>
      </w:pPr>
    </w:p>
    <w:sectPr w:rsidR="00FF0E9A" w:rsidRPr="00FF0E9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A848" w14:textId="77777777" w:rsidR="008A45AE" w:rsidRDefault="008A45AE" w:rsidP="0080686D">
      <w:pPr>
        <w:spacing w:after="0" w:line="240" w:lineRule="auto"/>
      </w:pPr>
      <w:r>
        <w:separator/>
      </w:r>
    </w:p>
  </w:endnote>
  <w:endnote w:type="continuationSeparator" w:id="0">
    <w:p w14:paraId="15D37D30" w14:textId="77777777" w:rsidR="008A45AE" w:rsidRDefault="008A45AE" w:rsidP="0080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379355"/>
      <w:docPartObj>
        <w:docPartGallery w:val="Page Numbers (Bottom of Page)"/>
        <w:docPartUnique/>
      </w:docPartObj>
    </w:sdtPr>
    <w:sdtEndPr>
      <w:rPr>
        <w:noProof/>
      </w:rPr>
    </w:sdtEndPr>
    <w:sdtContent>
      <w:p w14:paraId="6C1ED140" w14:textId="5DF1C245" w:rsidR="0080686D" w:rsidRDefault="008068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B98BBB" w14:textId="77777777" w:rsidR="0080686D" w:rsidRDefault="00806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408E" w14:textId="77777777" w:rsidR="008A45AE" w:rsidRDefault="008A45AE" w:rsidP="0080686D">
      <w:pPr>
        <w:spacing w:after="0" w:line="240" w:lineRule="auto"/>
      </w:pPr>
      <w:r>
        <w:separator/>
      </w:r>
    </w:p>
  </w:footnote>
  <w:footnote w:type="continuationSeparator" w:id="0">
    <w:p w14:paraId="2861A17C" w14:textId="77777777" w:rsidR="008A45AE" w:rsidRDefault="008A45AE" w:rsidP="00806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D77426"/>
    <w:multiLevelType w:val="hybridMultilevel"/>
    <w:tmpl w:val="218ECE4A"/>
    <w:lvl w:ilvl="0" w:tplc="4C3A9E9A">
      <w:start w:val="7"/>
      <w:numFmt w:val="bullet"/>
      <w:lvlText w:val="-"/>
      <w:lvlJc w:val="left"/>
      <w:pPr>
        <w:ind w:left="1080" w:hanging="360"/>
      </w:pPr>
      <w:rPr>
        <w:rFonts w:ascii="Bookman Old Style" w:eastAsiaTheme="minorHAnsi" w:hAnsi="Bookman Old Style"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013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6D"/>
    <w:rsid w:val="00040854"/>
    <w:rsid w:val="00076A5F"/>
    <w:rsid w:val="000F673E"/>
    <w:rsid w:val="00120DD0"/>
    <w:rsid w:val="0014528F"/>
    <w:rsid w:val="00163798"/>
    <w:rsid w:val="001B737F"/>
    <w:rsid w:val="001E6ECE"/>
    <w:rsid w:val="001F128C"/>
    <w:rsid w:val="0026420B"/>
    <w:rsid w:val="002A7D0B"/>
    <w:rsid w:val="002B317F"/>
    <w:rsid w:val="003245AC"/>
    <w:rsid w:val="00365293"/>
    <w:rsid w:val="00370912"/>
    <w:rsid w:val="003A64C8"/>
    <w:rsid w:val="003E4312"/>
    <w:rsid w:val="00404B3E"/>
    <w:rsid w:val="00445DDD"/>
    <w:rsid w:val="00513BB6"/>
    <w:rsid w:val="0056332B"/>
    <w:rsid w:val="005E6881"/>
    <w:rsid w:val="00601C02"/>
    <w:rsid w:val="006E7493"/>
    <w:rsid w:val="007318A4"/>
    <w:rsid w:val="007D0D9D"/>
    <w:rsid w:val="0080686D"/>
    <w:rsid w:val="00851FD3"/>
    <w:rsid w:val="00887689"/>
    <w:rsid w:val="008A45AE"/>
    <w:rsid w:val="008C1E5F"/>
    <w:rsid w:val="00A84084"/>
    <w:rsid w:val="00B17C70"/>
    <w:rsid w:val="00B229E7"/>
    <w:rsid w:val="00B93DB8"/>
    <w:rsid w:val="00BF6BEB"/>
    <w:rsid w:val="00C302D4"/>
    <w:rsid w:val="00C61B25"/>
    <w:rsid w:val="00CA4EB7"/>
    <w:rsid w:val="00CA5EA0"/>
    <w:rsid w:val="00CE72E8"/>
    <w:rsid w:val="00D60346"/>
    <w:rsid w:val="00D63AE9"/>
    <w:rsid w:val="00F17E49"/>
    <w:rsid w:val="00F73562"/>
    <w:rsid w:val="00FF0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EC95"/>
  <w15:chartTrackingRefBased/>
  <w15:docId w15:val="{9A1BF7E2-0566-4747-871F-F26F1D91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86D"/>
  </w:style>
  <w:style w:type="paragraph" w:styleId="Footer">
    <w:name w:val="footer"/>
    <w:basedOn w:val="Normal"/>
    <w:link w:val="FooterChar"/>
    <w:uiPriority w:val="99"/>
    <w:unhideWhenUsed/>
    <w:rsid w:val="00806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86D"/>
  </w:style>
  <w:style w:type="paragraph" w:styleId="ListParagraph">
    <w:name w:val="List Paragraph"/>
    <w:basedOn w:val="Normal"/>
    <w:uiPriority w:val="34"/>
    <w:qFormat/>
    <w:rsid w:val="00B93DB8"/>
    <w:pPr>
      <w:ind w:left="720"/>
      <w:contextualSpacing/>
    </w:pPr>
  </w:style>
  <w:style w:type="character" w:styleId="Hyperlink">
    <w:name w:val="Hyperlink"/>
    <w:basedOn w:val="DefaultParagraphFont"/>
    <w:uiPriority w:val="99"/>
    <w:semiHidden/>
    <w:unhideWhenUsed/>
    <w:rsid w:val="00404B3E"/>
    <w:rPr>
      <w:color w:val="0000FF"/>
      <w:u w:val="single"/>
    </w:rPr>
  </w:style>
  <w:style w:type="table" w:styleId="TableGrid">
    <w:name w:val="Table Grid"/>
    <w:basedOn w:val="TableNormal"/>
    <w:uiPriority w:val="39"/>
    <w:rsid w:val="0012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2951">
      <w:bodyDiv w:val="1"/>
      <w:marLeft w:val="0"/>
      <w:marRight w:val="0"/>
      <w:marTop w:val="0"/>
      <w:marBottom w:val="0"/>
      <w:divBdr>
        <w:top w:val="none" w:sz="0" w:space="0" w:color="auto"/>
        <w:left w:val="none" w:sz="0" w:space="0" w:color="auto"/>
        <w:bottom w:val="none" w:sz="0" w:space="0" w:color="auto"/>
        <w:right w:val="none" w:sz="0" w:space="0" w:color="auto"/>
      </w:divBdr>
      <w:divsChild>
        <w:div w:id="1913395179">
          <w:marLeft w:val="240"/>
          <w:marRight w:val="0"/>
          <w:marTop w:val="240"/>
          <w:marBottom w:val="240"/>
          <w:divBdr>
            <w:top w:val="none" w:sz="0" w:space="0" w:color="auto"/>
            <w:left w:val="none" w:sz="0" w:space="0" w:color="auto"/>
            <w:bottom w:val="none" w:sz="0" w:space="0" w:color="auto"/>
            <w:right w:val="none" w:sz="0" w:space="0" w:color="auto"/>
          </w:divBdr>
        </w:div>
        <w:div w:id="370426236">
          <w:marLeft w:val="240"/>
          <w:marRight w:val="0"/>
          <w:marTop w:val="240"/>
          <w:marBottom w:val="240"/>
          <w:divBdr>
            <w:top w:val="none" w:sz="0" w:space="0" w:color="auto"/>
            <w:left w:val="none" w:sz="0" w:space="0" w:color="auto"/>
            <w:bottom w:val="none" w:sz="0" w:space="0" w:color="auto"/>
            <w:right w:val="none" w:sz="0" w:space="0" w:color="auto"/>
          </w:divBdr>
        </w:div>
        <w:div w:id="1170365784">
          <w:marLeft w:val="240"/>
          <w:marRight w:val="0"/>
          <w:marTop w:val="240"/>
          <w:marBottom w:val="240"/>
          <w:divBdr>
            <w:top w:val="none" w:sz="0" w:space="0" w:color="auto"/>
            <w:left w:val="none" w:sz="0" w:space="0" w:color="auto"/>
            <w:bottom w:val="none" w:sz="0" w:space="0" w:color="auto"/>
            <w:right w:val="none" w:sz="0" w:space="0" w:color="auto"/>
          </w:divBdr>
        </w:div>
        <w:div w:id="735861196">
          <w:marLeft w:val="240"/>
          <w:marRight w:val="0"/>
          <w:marTop w:val="240"/>
          <w:marBottom w:val="240"/>
          <w:divBdr>
            <w:top w:val="none" w:sz="0" w:space="0" w:color="auto"/>
            <w:left w:val="none" w:sz="0" w:space="0" w:color="auto"/>
            <w:bottom w:val="none" w:sz="0" w:space="0" w:color="auto"/>
            <w:right w:val="none" w:sz="0" w:space="0" w:color="auto"/>
          </w:divBdr>
        </w:div>
      </w:divsChild>
    </w:div>
    <w:div w:id="1616716497">
      <w:bodyDiv w:val="1"/>
      <w:marLeft w:val="0"/>
      <w:marRight w:val="0"/>
      <w:marTop w:val="0"/>
      <w:marBottom w:val="0"/>
      <w:divBdr>
        <w:top w:val="none" w:sz="0" w:space="0" w:color="auto"/>
        <w:left w:val="none" w:sz="0" w:space="0" w:color="auto"/>
        <w:bottom w:val="none" w:sz="0" w:space="0" w:color="auto"/>
        <w:right w:val="none" w:sz="0" w:space="0" w:color="auto"/>
      </w:divBdr>
      <w:divsChild>
        <w:div w:id="15497941">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6812</TotalTime>
  <Pages>13</Pages>
  <Words>5190</Words>
  <Characters>29588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Helton</dc:creator>
  <cp:keywords/>
  <dc:description/>
  <cp:lastModifiedBy>Grant Hill</cp:lastModifiedBy>
  <cp:revision>8</cp:revision>
  <cp:lastPrinted>2022-08-26T15:44:00Z</cp:lastPrinted>
  <dcterms:created xsi:type="dcterms:W3CDTF">2022-08-25T01:28:00Z</dcterms:created>
  <dcterms:modified xsi:type="dcterms:W3CDTF">2022-08-29T18:55:00Z</dcterms:modified>
</cp:coreProperties>
</file>